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5" w:tblpY="1"/>
        <w:tblOverlap w:val="never"/>
        <w:tblW w:w="10495" w:type="dxa"/>
        <w:tblLayout w:type="fixed"/>
        <w:tblLook w:val="04A0" w:firstRow="1" w:lastRow="0" w:firstColumn="1" w:lastColumn="0" w:noHBand="0" w:noVBand="1"/>
      </w:tblPr>
      <w:tblGrid>
        <w:gridCol w:w="709"/>
        <w:gridCol w:w="2977"/>
        <w:gridCol w:w="5528"/>
        <w:gridCol w:w="806"/>
        <w:gridCol w:w="475"/>
      </w:tblGrid>
      <w:tr w:rsidR="00FC1D77" w:rsidRPr="00C677CD" w14:paraId="7BF46312" w14:textId="77777777" w:rsidTr="00A6031C">
        <w:trPr>
          <w:gridAfter w:val="1"/>
          <w:wAfter w:w="475" w:type="dxa"/>
        </w:trPr>
        <w:tc>
          <w:tcPr>
            <w:tcW w:w="10020" w:type="dxa"/>
            <w:gridSpan w:val="4"/>
            <w:shd w:val="clear" w:color="auto" w:fill="auto"/>
          </w:tcPr>
          <w:p w14:paraId="40F77B34" w14:textId="3AF09239" w:rsidR="00FC1D77" w:rsidRPr="00762404" w:rsidRDefault="00FC1D77" w:rsidP="00421AF9">
            <w:pPr>
              <w:pStyle w:val="Heading2"/>
              <w:rPr>
                <w:b/>
                <w:color w:val="auto"/>
              </w:rPr>
            </w:pPr>
            <w:r w:rsidRPr="00762404">
              <w:rPr>
                <w:b/>
                <w:color w:val="auto"/>
                <w:sz w:val="72"/>
              </w:rPr>
              <w:t xml:space="preserve">MINUTES </w:t>
            </w:r>
            <w:r w:rsidR="00A0273F" w:rsidRPr="004D4EC9">
              <w:rPr>
                <w:rFonts w:asciiTheme="minorHAnsi" w:eastAsia="Times New Roman" w:hAnsiTheme="minorHAnsi" w:cstheme="minorHAnsi"/>
                <w:color w:val="auto"/>
                <w:sz w:val="24"/>
                <w:szCs w:val="24"/>
              </w:rPr>
              <w:t>M</w:t>
            </w:r>
            <w:r w:rsidR="00BB4882" w:rsidRPr="004D4EC9">
              <w:rPr>
                <w:rFonts w:asciiTheme="minorHAnsi" w:eastAsia="Times New Roman" w:hAnsiTheme="minorHAnsi" w:cstheme="minorHAnsi"/>
                <w:color w:val="auto"/>
                <w:sz w:val="24"/>
                <w:szCs w:val="24"/>
              </w:rPr>
              <w:t xml:space="preserve">eeting date: </w:t>
            </w:r>
            <w:r w:rsidR="00F872A0">
              <w:rPr>
                <w:rFonts w:asciiTheme="minorHAnsi" w:eastAsia="Times New Roman" w:hAnsiTheme="minorHAnsi" w:cstheme="minorHAnsi"/>
                <w:color w:val="auto"/>
                <w:sz w:val="24"/>
                <w:szCs w:val="24"/>
              </w:rPr>
              <w:t xml:space="preserve">Monday, 27 </w:t>
            </w:r>
            <w:r w:rsidR="00B926B0">
              <w:rPr>
                <w:rFonts w:asciiTheme="minorHAnsi" w:eastAsia="Times New Roman" w:hAnsiTheme="minorHAnsi" w:cstheme="minorHAnsi"/>
                <w:color w:val="auto"/>
                <w:sz w:val="24"/>
                <w:szCs w:val="24"/>
              </w:rPr>
              <w:t>March</w:t>
            </w:r>
            <w:r w:rsidR="00E66D59">
              <w:rPr>
                <w:rFonts w:asciiTheme="minorHAnsi" w:eastAsia="Times New Roman" w:hAnsiTheme="minorHAnsi" w:cstheme="minorHAnsi"/>
                <w:color w:val="auto"/>
                <w:sz w:val="24"/>
                <w:szCs w:val="24"/>
              </w:rPr>
              <w:t xml:space="preserve"> 2023</w:t>
            </w:r>
          </w:p>
          <w:p w14:paraId="713E3E99" w14:textId="77777777" w:rsidR="00FC1D77" w:rsidRPr="00C677CD" w:rsidRDefault="00FC1D77" w:rsidP="00421AF9">
            <w:pPr>
              <w:spacing w:after="0" w:line="240" w:lineRule="auto"/>
            </w:pPr>
          </w:p>
        </w:tc>
      </w:tr>
      <w:tr w:rsidR="00FC1D77" w:rsidRPr="009D3BD8" w14:paraId="379C892E" w14:textId="77777777" w:rsidTr="00A6031C">
        <w:trPr>
          <w:gridAfter w:val="1"/>
          <w:wAfter w:w="475" w:type="dxa"/>
        </w:trPr>
        <w:tc>
          <w:tcPr>
            <w:tcW w:w="3686" w:type="dxa"/>
            <w:gridSpan w:val="2"/>
            <w:shd w:val="clear" w:color="auto" w:fill="auto"/>
          </w:tcPr>
          <w:p w14:paraId="6989B487" w14:textId="12D89045" w:rsidR="00FC1D77" w:rsidRPr="009D3BD8" w:rsidRDefault="00FC1D77" w:rsidP="00421AF9">
            <w:pPr>
              <w:spacing w:after="0" w:line="240" w:lineRule="auto"/>
              <w:rPr>
                <w:rFonts w:asciiTheme="minorHAnsi" w:hAnsiTheme="minorHAnsi" w:cstheme="minorHAnsi"/>
                <w:b/>
                <w:i/>
              </w:rPr>
            </w:pPr>
            <w:r w:rsidRPr="009D3BD8">
              <w:rPr>
                <w:rFonts w:asciiTheme="minorHAnsi" w:hAnsiTheme="minorHAnsi" w:cstheme="minorHAnsi"/>
                <w:b/>
                <w:i/>
              </w:rPr>
              <w:t>IN ATTENDANCE</w:t>
            </w:r>
            <w:r w:rsidR="00594B1A">
              <w:rPr>
                <w:rFonts w:asciiTheme="minorHAnsi" w:hAnsiTheme="minorHAnsi" w:cstheme="minorHAnsi"/>
                <w:b/>
                <w:i/>
              </w:rPr>
              <w:t xml:space="preserve"> </w:t>
            </w:r>
          </w:p>
        </w:tc>
        <w:tc>
          <w:tcPr>
            <w:tcW w:w="6334" w:type="dxa"/>
            <w:gridSpan w:val="2"/>
            <w:shd w:val="clear" w:color="auto" w:fill="auto"/>
          </w:tcPr>
          <w:p w14:paraId="62DF9D25" w14:textId="77777777" w:rsidR="00FC1D77" w:rsidRPr="009D3BD8" w:rsidRDefault="00FC1D77" w:rsidP="00421AF9">
            <w:pPr>
              <w:spacing w:after="0" w:line="240" w:lineRule="auto"/>
              <w:rPr>
                <w:rFonts w:asciiTheme="minorHAnsi" w:hAnsiTheme="minorHAnsi" w:cstheme="minorHAnsi"/>
                <w:b/>
                <w:i/>
              </w:rPr>
            </w:pPr>
          </w:p>
        </w:tc>
      </w:tr>
      <w:tr w:rsidR="00FC1D77" w:rsidRPr="009D3BD8" w14:paraId="0C106AF7" w14:textId="77777777" w:rsidTr="00167034">
        <w:trPr>
          <w:trHeight w:val="1257"/>
        </w:trPr>
        <w:tc>
          <w:tcPr>
            <w:tcW w:w="3686" w:type="dxa"/>
            <w:gridSpan w:val="2"/>
            <w:tcBorders>
              <w:bottom w:val="single" w:sz="4" w:space="0" w:color="auto"/>
            </w:tcBorders>
            <w:shd w:val="clear" w:color="auto" w:fill="auto"/>
          </w:tcPr>
          <w:p w14:paraId="211C322B" w14:textId="77777777" w:rsidR="0091063B" w:rsidRPr="00BF09DF" w:rsidRDefault="0091063B" w:rsidP="00421AF9">
            <w:pPr>
              <w:pStyle w:val="NoSpacing"/>
              <w:rPr>
                <w:rFonts w:asciiTheme="minorHAnsi" w:hAnsiTheme="minorHAnsi" w:cstheme="minorHAnsi"/>
              </w:rPr>
            </w:pPr>
            <w:r w:rsidRPr="00BF09DF">
              <w:rPr>
                <w:rFonts w:asciiTheme="minorHAnsi" w:hAnsiTheme="minorHAnsi" w:cstheme="minorHAnsi"/>
              </w:rPr>
              <w:t>Members:</w:t>
            </w:r>
          </w:p>
          <w:p w14:paraId="154EECA4" w14:textId="1591995F" w:rsidR="00421AF9" w:rsidRPr="00BF09DF" w:rsidRDefault="00421AF9" w:rsidP="00421AF9">
            <w:pPr>
              <w:pStyle w:val="ListParagraph"/>
              <w:numPr>
                <w:ilvl w:val="0"/>
                <w:numId w:val="3"/>
              </w:numPr>
              <w:ind w:left="284" w:hanging="284"/>
              <w:rPr>
                <w:rFonts w:asciiTheme="minorHAnsi" w:hAnsiTheme="minorHAnsi" w:cstheme="minorHAnsi"/>
              </w:rPr>
            </w:pPr>
            <w:r w:rsidRPr="00BF09DF">
              <w:rPr>
                <w:rFonts w:asciiTheme="minorHAnsi" w:hAnsiTheme="minorHAnsi" w:cstheme="minorHAnsi"/>
              </w:rPr>
              <w:t>Paul Walker</w:t>
            </w:r>
            <w:r w:rsidR="0041576F" w:rsidRPr="00BF09DF">
              <w:rPr>
                <w:rFonts w:asciiTheme="minorHAnsi" w:hAnsiTheme="minorHAnsi" w:cstheme="minorHAnsi"/>
              </w:rPr>
              <w:t xml:space="preserve"> (Convener)</w:t>
            </w:r>
          </w:p>
          <w:p w14:paraId="13B2A279" w14:textId="07A663CA" w:rsidR="00187E8C" w:rsidRPr="00BF09DF" w:rsidRDefault="00384791" w:rsidP="00421AF9">
            <w:pPr>
              <w:pStyle w:val="ListParagraph"/>
              <w:numPr>
                <w:ilvl w:val="0"/>
                <w:numId w:val="3"/>
              </w:numPr>
              <w:ind w:left="284" w:hanging="284"/>
              <w:rPr>
                <w:rFonts w:asciiTheme="minorHAnsi" w:hAnsiTheme="minorHAnsi" w:cstheme="minorHAnsi"/>
              </w:rPr>
            </w:pPr>
            <w:r w:rsidRPr="00BF09DF">
              <w:rPr>
                <w:rFonts w:asciiTheme="minorHAnsi" w:hAnsiTheme="minorHAnsi" w:cstheme="minorHAnsi"/>
              </w:rPr>
              <w:t>Ashleigh Dunn</w:t>
            </w:r>
            <w:r w:rsidR="004B55C9" w:rsidRPr="00BF09DF">
              <w:rPr>
                <w:rFonts w:asciiTheme="minorHAnsi" w:hAnsiTheme="minorHAnsi" w:cstheme="minorHAnsi"/>
              </w:rPr>
              <w:t xml:space="preserve"> </w:t>
            </w:r>
          </w:p>
          <w:p w14:paraId="54582600" w14:textId="1971B0A1" w:rsidR="003A686F" w:rsidRPr="00BF09DF" w:rsidRDefault="003A686F" w:rsidP="00421AF9">
            <w:pPr>
              <w:pStyle w:val="ListParagraph"/>
              <w:numPr>
                <w:ilvl w:val="0"/>
                <w:numId w:val="3"/>
              </w:numPr>
              <w:ind w:left="284" w:hanging="284"/>
              <w:rPr>
                <w:rFonts w:asciiTheme="minorHAnsi" w:hAnsiTheme="minorHAnsi" w:cstheme="minorHAnsi"/>
              </w:rPr>
            </w:pPr>
            <w:r w:rsidRPr="00BF09DF">
              <w:rPr>
                <w:rFonts w:asciiTheme="minorHAnsi" w:hAnsiTheme="minorHAnsi" w:cstheme="minorHAnsi"/>
              </w:rPr>
              <w:t>Suzanne Vestri</w:t>
            </w:r>
            <w:r w:rsidR="00607D8F" w:rsidRPr="00BF09DF">
              <w:rPr>
                <w:rFonts w:asciiTheme="minorHAnsi" w:hAnsiTheme="minorHAnsi" w:cstheme="minorHAnsi"/>
              </w:rPr>
              <w:t xml:space="preserve"> </w:t>
            </w:r>
          </w:p>
          <w:p w14:paraId="2FD5D0F9" w14:textId="35305834" w:rsidR="007D47FF" w:rsidRDefault="00E54124" w:rsidP="00F872A0">
            <w:pPr>
              <w:pStyle w:val="ListParagraph"/>
              <w:numPr>
                <w:ilvl w:val="0"/>
                <w:numId w:val="3"/>
              </w:numPr>
              <w:ind w:left="284" w:hanging="284"/>
              <w:rPr>
                <w:rFonts w:asciiTheme="minorHAnsi" w:hAnsiTheme="minorHAnsi" w:cstheme="minorHAnsi"/>
              </w:rPr>
            </w:pPr>
            <w:r w:rsidRPr="00BF09DF">
              <w:rPr>
                <w:rFonts w:asciiTheme="minorHAnsi" w:hAnsiTheme="minorHAnsi" w:cstheme="minorHAnsi"/>
              </w:rPr>
              <w:t>Tricia Stewart</w:t>
            </w:r>
          </w:p>
          <w:p w14:paraId="1AB49F94" w14:textId="7AD4EC6F" w:rsidR="00591D96" w:rsidRPr="00BF09DF" w:rsidRDefault="00591D96" w:rsidP="00F872A0">
            <w:pPr>
              <w:pStyle w:val="ListParagraph"/>
              <w:numPr>
                <w:ilvl w:val="0"/>
                <w:numId w:val="3"/>
              </w:numPr>
              <w:ind w:left="284" w:hanging="284"/>
              <w:rPr>
                <w:rFonts w:asciiTheme="minorHAnsi" w:hAnsiTheme="minorHAnsi" w:cstheme="minorHAnsi"/>
              </w:rPr>
            </w:pPr>
            <w:r w:rsidRPr="00D55142">
              <w:rPr>
                <w:rFonts w:asciiTheme="minorHAnsi" w:hAnsiTheme="minorHAnsi" w:cstheme="minorHAnsi"/>
              </w:rPr>
              <w:t>Anne-Marie</w:t>
            </w:r>
            <w:r>
              <w:rPr>
                <w:rFonts w:asciiTheme="minorHAnsi" w:hAnsiTheme="minorHAnsi" w:cstheme="minorHAnsi"/>
              </w:rPr>
              <w:t xml:space="preserve"> O’Hara</w:t>
            </w:r>
          </w:p>
          <w:p w14:paraId="6FF754F2" w14:textId="4DD31EA2" w:rsidR="0050083A" w:rsidRPr="00BF09DF" w:rsidRDefault="0050083A" w:rsidP="007208A8">
            <w:pPr>
              <w:pStyle w:val="ListParagraph"/>
              <w:ind w:left="284"/>
              <w:rPr>
                <w:rFonts w:asciiTheme="minorHAnsi" w:hAnsiTheme="minorHAnsi" w:cstheme="minorHAnsi"/>
              </w:rPr>
            </w:pPr>
          </w:p>
        </w:tc>
        <w:tc>
          <w:tcPr>
            <w:tcW w:w="6809" w:type="dxa"/>
            <w:gridSpan w:val="3"/>
            <w:tcBorders>
              <w:bottom w:val="single" w:sz="4" w:space="0" w:color="auto"/>
            </w:tcBorders>
            <w:shd w:val="clear" w:color="auto" w:fill="auto"/>
          </w:tcPr>
          <w:p w14:paraId="58CD0A2B" w14:textId="7FEFFB32" w:rsidR="00841401" w:rsidRPr="00BF09DF" w:rsidRDefault="00841401" w:rsidP="00421AF9">
            <w:pPr>
              <w:spacing w:after="0" w:line="240" w:lineRule="auto"/>
              <w:rPr>
                <w:rFonts w:asciiTheme="minorHAnsi" w:hAnsiTheme="minorHAnsi" w:cstheme="minorHAnsi"/>
              </w:rPr>
            </w:pPr>
            <w:r w:rsidRPr="00BF09DF">
              <w:rPr>
                <w:rFonts w:asciiTheme="minorHAnsi" w:hAnsiTheme="minorHAnsi" w:cstheme="minorHAnsi"/>
              </w:rPr>
              <w:t>Executive Team</w:t>
            </w:r>
            <w:r w:rsidR="009C4D92" w:rsidRPr="00BF09DF">
              <w:rPr>
                <w:rFonts w:asciiTheme="minorHAnsi" w:hAnsiTheme="minorHAnsi" w:cstheme="minorHAnsi"/>
              </w:rPr>
              <w:t xml:space="preserve"> Members</w:t>
            </w:r>
            <w:r w:rsidR="0091063B" w:rsidRPr="00BF09DF">
              <w:rPr>
                <w:rFonts w:asciiTheme="minorHAnsi" w:hAnsiTheme="minorHAnsi" w:cstheme="minorHAnsi"/>
              </w:rPr>
              <w:t>:</w:t>
            </w:r>
          </w:p>
          <w:p w14:paraId="3305B3B0" w14:textId="2B4A1A8B" w:rsidR="004D666C" w:rsidRPr="00BF09DF" w:rsidRDefault="00B926B0" w:rsidP="00421AF9">
            <w:pPr>
              <w:pStyle w:val="ListParagraph"/>
              <w:numPr>
                <w:ilvl w:val="0"/>
                <w:numId w:val="4"/>
              </w:numPr>
              <w:spacing w:after="0" w:line="240" w:lineRule="auto"/>
              <w:ind w:left="321" w:hanging="321"/>
              <w:rPr>
                <w:rFonts w:asciiTheme="minorHAnsi" w:hAnsiTheme="minorHAnsi" w:cstheme="minorHAnsi"/>
              </w:rPr>
            </w:pPr>
            <w:r>
              <w:rPr>
                <w:rFonts w:asciiTheme="minorHAnsi" w:hAnsiTheme="minorHAnsi" w:cstheme="minorHAnsi"/>
              </w:rPr>
              <w:t>Richard Wilson</w:t>
            </w:r>
            <w:r w:rsidR="00E54124" w:rsidRPr="00BF09DF">
              <w:rPr>
                <w:rFonts w:asciiTheme="minorHAnsi" w:hAnsiTheme="minorHAnsi" w:cstheme="minorHAnsi"/>
              </w:rPr>
              <w:t xml:space="preserve"> (</w:t>
            </w:r>
            <w:r>
              <w:rPr>
                <w:rFonts w:asciiTheme="minorHAnsi" w:hAnsiTheme="minorHAnsi" w:cstheme="minorHAnsi"/>
              </w:rPr>
              <w:t>Case Manager</w:t>
            </w:r>
            <w:r w:rsidR="00E54124" w:rsidRPr="00BF09DF">
              <w:rPr>
                <w:rFonts w:asciiTheme="minorHAnsi" w:hAnsiTheme="minorHAnsi" w:cstheme="minorHAnsi"/>
              </w:rPr>
              <w:t>)</w:t>
            </w:r>
          </w:p>
          <w:p w14:paraId="1B0EA6DE" w14:textId="3DF55244" w:rsidR="00285D57" w:rsidRPr="00BF09DF" w:rsidRDefault="00285D57" w:rsidP="00C32716">
            <w:pPr>
              <w:pStyle w:val="ListParagraph"/>
              <w:spacing w:after="0" w:line="240" w:lineRule="auto"/>
              <w:ind w:left="321"/>
              <w:rPr>
                <w:rFonts w:asciiTheme="minorHAnsi" w:hAnsiTheme="minorHAnsi" w:cstheme="minorHAnsi"/>
              </w:rPr>
            </w:pPr>
          </w:p>
          <w:p w14:paraId="3CA48E73" w14:textId="77777777" w:rsidR="007D47FF" w:rsidRPr="00BF09DF" w:rsidRDefault="007D47FF" w:rsidP="007D47FF">
            <w:pPr>
              <w:pStyle w:val="ListParagraph"/>
              <w:spacing w:after="0" w:line="240" w:lineRule="auto"/>
              <w:ind w:left="321"/>
              <w:rPr>
                <w:rFonts w:asciiTheme="minorHAnsi" w:hAnsiTheme="minorHAnsi" w:cstheme="minorHAnsi"/>
              </w:rPr>
            </w:pPr>
          </w:p>
          <w:p w14:paraId="1ECBD0A7" w14:textId="3CA8DD08" w:rsidR="00481E3A" w:rsidRPr="00BF09DF" w:rsidRDefault="00481E3A" w:rsidP="007D47FF">
            <w:pPr>
              <w:pStyle w:val="ListParagraph"/>
              <w:spacing w:after="0" w:line="240" w:lineRule="auto"/>
              <w:ind w:left="321"/>
              <w:rPr>
                <w:rFonts w:asciiTheme="minorHAnsi" w:hAnsiTheme="minorHAnsi" w:cstheme="minorHAnsi"/>
              </w:rPr>
            </w:pPr>
          </w:p>
        </w:tc>
      </w:tr>
      <w:tr w:rsidR="00FC1D77" w:rsidRPr="009D3BD8" w14:paraId="2DC91566" w14:textId="77777777" w:rsidTr="00167034">
        <w:tc>
          <w:tcPr>
            <w:tcW w:w="709" w:type="dxa"/>
            <w:tcBorders>
              <w:top w:val="single" w:sz="4" w:space="0" w:color="auto"/>
              <w:left w:val="single" w:sz="4" w:space="0" w:color="auto"/>
              <w:bottom w:val="single" w:sz="4" w:space="0" w:color="auto"/>
              <w:right w:val="single" w:sz="4" w:space="0" w:color="auto"/>
            </w:tcBorders>
            <w:shd w:val="clear" w:color="auto" w:fill="7030A0"/>
          </w:tcPr>
          <w:p w14:paraId="6CE44677" w14:textId="77777777" w:rsidR="00FC1D77" w:rsidRPr="00BF09DF" w:rsidRDefault="00FC1D77" w:rsidP="00421AF9">
            <w:pPr>
              <w:spacing w:after="0" w:line="240" w:lineRule="auto"/>
              <w:jc w:val="center"/>
              <w:rPr>
                <w:rFonts w:asciiTheme="minorHAnsi" w:hAnsiTheme="minorHAnsi" w:cstheme="minorHAnsi"/>
                <w:b/>
                <w:color w:val="FFFFFF"/>
              </w:rPr>
            </w:pPr>
            <w:r w:rsidRPr="00BF09DF">
              <w:rPr>
                <w:rFonts w:asciiTheme="minorHAnsi" w:hAnsiTheme="minorHAnsi" w:cstheme="minorHAnsi"/>
                <w:b/>
                <w:color w:val="FFFFFF"/>
              </w:rPr>
              <w:t>ITEM</w:t>
            </w:r>
          </w:p>
        </w:tc>
        <w:tc>
          <w:tcPr>
            <w:tcW w:w="8505" w:type="dxa"/>
            <w:gridSpan w:val="2"/>
            <w:tcBorders>
              <w:top w:val="single" w:sz="4" w:space="0" w:color="auto"/>
              <w:left w:val="single" w:sz="4" w:space="0" w:color="auto"/>
              <w:bottom w:val="single" w:sz="4" w:space="0" w:color="auto"/>
              <w:right w:val="single" w:sz="4" w:space="0" w:color="auto"/>
            </w:tcBorders>
            <w:shd w:val="clear" w:color="auto" w:fill="7030A0"/>
          </w:tcPr>
          <w:p w14:paraId="0C70410A" w14:textId="77777777" w:rsidR="00FC1D77" w:rsidRPr="00BF09DF" w:rsidRDefault="00FC1D77" w:rsidP="00421AF9">
            <w:pPr>
              <w:spacing w:after="0" w:line="240" w:lineRule="auto"/>
              <w:rPr>
                <w:rFonts w:asciiTheme="minorHAnsi" w:hAnsiTheme="minorHAnsi" w:cstheme="minorHAnsi"/>
                <w:b/>
                <w:color w:val="FFFFFF"/>
              </w:rPr>
            </w:pPr>
            <w:r w:rsidRPr="00BF09DF">
              <w:rPr>
                <w:rFonts w:asciiTheme="minorHAnsi" w:hAnsiTheme="minorHAnsi" w:cstheme="minorHAnsi"/>
                <w:b/>
                <w:color w:val="FFFFFF"/>
              </w:rPr>
              <w:t>CONTENT</w:t>
            </w:r>
          </w:p>
        </w:tc>
        <w:tc>
          <w:tcPr>
            <w:tcW w:w="1281" w:type="dxa"/>
            <w:gridSpan w:val="2"/>
            <w:tcBorders>
              <w:top w:val="single" w:sz="4" w:space="0" w:color="auto"/>
              <w:left w:val="single" w:sz="4" w:space="0" w:color="auto"/>
              <w:bottom w:val="single" w:sz="4" w:space="0" w:color="auto"/>
              <w:right w:val="single" w:sz="4" w:space="0" w:color="auto"/>
            </w:tcBorders>
            <w:shd w:val="clear" w:color="auto" w:fill="7030A0"/>
          </w:tcPr>
          <w:p w14:paraId="497BCF36" w14:textId="77777777" w:rsidR="00FC1D77" w:rsidRPr="009D3BD8" w:rsidRDefault="00FC1D77" w:rsidP="00421AF9">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ACTION</w:t>
            </w:r>
          </w:p>
        </w:tc>
      </w:tr>
      <w:tr w:rsidR="00421AF9" w:rsidRPr="009D3BD8" w14:paraId="3FB73878" w14:textId="77777777" w:rsidTr="00167034">
        <w:trPr>
          <w:trHeight w:val="244"/>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4571F455" w14:textId="7A88B08E" w:rsidR="00421AF9" w:rsidRPr="00BF09DF" w:rsidRDefault="00421AF9" w:rsidP="00421AF9">
            <w:pPr>
              <w:spacing w:after="0" w:line="240" w:lineRule="auto"/>
              <w:rPr>
                <w:rFonts w:asciiTheme="minorHAnsi" w:hAnsiTheme="minorHAnsi" w:cstheme="minorHAnsi"/>
              </w:rPr>
            </w:pPr>
            <w:r w:rsidRPr="00BF09DF">
              <w:rPr>
                <w:rFonts w:asciiTheme="minorHAnsi" w:hAnsiTheme="minorHAnsi" w:cstheme="minorHAnsi"/>
                <w:b/>
              </w:rPr>
              <w:t>STANDING ITEMS</w:t>
            </w:r>
          </w:p>
        </w:tc>
      </w:tr>
      <w:tr w:rsidR="00FC1D77" w:rsidRPr="009D3BD8" w14:paraId="4EC3A165" w14:textId="77777777" w:rsidTr="00167034">
        <w:trPr>
          <w:trHeight w:val="1579"/>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11A6121" w14:textId="77777777" w:rsidR="00FC1D77" w:rsidRPr="00BF09DF" w:rsidRDefault="00FC1D77" w:rsidP="00421AF9">
            <w:pPr>
              <w:pStyle w:val="ListParagraph"/>
              <w:numPr>
                <w:ilvl w:val="0"/>
                <w:numId w:val="1"/>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0ACDE7D8" w14:textId="1E9A4F3C" w:rsidR="00591D96" w:rsidRDefault="00591D96" w:rsidP="00421AF9">
            <w:pPr>
              <w:pStyle w:val="Heading3"/>
              <w:jc w:val="left"/>
              <w:rPr>
                <w:rFonts w:asciiTheme="minorHAnsi" w:hAnsiTheme="minorHAnsi" w:cstheme="minorHAnsi"/>
                <w:sz w:val="22"/>
                <w:szCs w:val="22"/>
              </w:rPr>
            </w:pPr>
            <w:r>
              <w:rPr>
                <w:rFonts w:asciiTheme="minorHAnsi" w:hAnsiTheme="minorHAnsi" w:cstheme="minorHAnsi"/>
                <w:sz w:val="22"/>
                <w:szCs w:val="22"/>
              </w:rPr>
              <w:t>WELCOME</w:t>
            </w:r>
          </w:p>
          <w:p w14:paraId="20DE7163" w14:textId="5082674D" w:rsidR="00591D96" w:rsidRPr="00591D96" w:rsidRDefault="00591D96" w:rsidP="00591D96">
            <w:r>
              <w:t xml:space="preserve">The Convener welcomed Ms O’Hara to her first meeting of the Standards Commission following the commencement of her tenure as a </w:t>
            </w:r>
            <w:proofErr w:type="gramStart"/>
            <w:r>
              <w:t>Member</w:t>
            </w:r>
            <w:proofErr w:type="gramEnd"/>
            <w:r>
              <w:t xml:space="preserve"> on 13 March 2023.</w:t>
            </w:r>
          </w:p>
          <w:p w14:paraId="423FF41C" w14:textId="1843FE98" w:rsidR="00ED5BF7" w:rsidRPr="00BF09DF" w:rsidRDefault="00ED5BF7" w:rsidP="00421AF9">
            <w:pPr>
              <w:pStyle w:val="Heading3"/>
              <w:jc w:val="left"/>
              <w:rPr>
                <w:rFonts w:asciiTheme="minorHAnsi" w:hAnsiTheme="minorHAnsi" w:cstheme="minorHAnsi"/>
                <w:sz w:val="22"/>
                <w:szCs w:val="22"/>
              </w:rPr>
            </w:pPr>
            <w:r w:rsidRPr="00BF09DF">
              <w:rPr>
                <w:rFonts w:asciiTheme="minorHAnsi" w:hAnsiTheme="minorHAnsi" w:cstheme="minorHAnsi"/>
                <w:sz w:val="22"/>
                <w:szCs w:val="22"/>
              </w:rPr>
              <w:t>APOLOGIES</w:t>
            </w:r>
          </w:p>
          <w:p w14:paraId="17429D99" w14:textId="4CF78329" w:rsidR="00EB37BB" w:rsidRDefault="0050083A" w:rsidP="00421AF9">
            <w:pPr>
              <w:pStyle w:val="Heading3"/>
              <w:jc w:val="left"/>
              <w:rPr>
                <w:rFonts w:asciiTheme="minorHAnsi" w:hAnsiTheme="minorHAnsi" w:cstheme="minorHAnsi"/>
                <w:b w:val="0"/>
                <w:sz w:val="22"/>
                <w:szCs w:val="22"/>
              </w:rPr>
            </w:pPr>
            <w:r w:rsidRPr="00BF09DF">
              <w:rPr>
                <w:rFonts w:asciiTheme="minorHAnsi" w:hAnsiTheme="minorHAnsi" w:cstheme="minorHAnsi"/>
                <w:b w:val="0"/>
                <w:sz w:val="22"/>
                <w:szCs w:val="22"/>
              </w:rPr>
              <w:t>A</w:t>
            </w:r>
            <w:r w:rsidR="00F872A0" w:rsidRPr="00BF09DF">
              <w:rPr>
                <w:rFonts w:asciiTheme="minorHAnsi" w:hAnsiTheme="minorHAnsi" w:cstheme="minorHAnsi"/>
                <w:b w:val="0"/>
                <w:sz w:val="22"/>
                <w:szCs w:val="22"/>
              </w:rPr>
              <w:t xml:space="preserve">pologies were </w:t>
            </w:r>
            <w:r w:rsidR="00F872A0" w:rsidRPr="00BF09DF">
              <w:rPr>
                <w:rFonts w:asciiTheme="minorHAnsi" w:eastAsia="Calibri" w:hAnsiTheme="minorHAnsi" w:cstheme="minorHAnsi"/>
                <w:b w:val="0"/>
                <w:sz w:val="22"/>
                <w:szCs w:val="22"/>
              </w:rPr>
              <w:t>received</w:t>
            </w:r>
            <w:r w:rsidRPr="00BF09DF">
              <w:rPr>
                <w:rFonts w:asciiTheme="minorHAnsi" w:eastAsia="Calibri" w:hAnsiTheme="minorHAnsi" w:cstheme="minorHAnsi"/>
                <w:b w:val="0"/>
                <w:sz w:val="22"/>
                <w:szCs w:val="22"/>
              </w:rPr>
              <w:t xml:space="preserve"> from </w:t>
            </w:r>
            <w:r w:rsidR="00B926B0">
              <w:rPr>
                <w:rFonts w:asciiTheme="minorHAnsi" w:eastAsia="Calibri" w:hAnsiTheme="minorHAnsi" w:cstheme="minorHAnsi"/>
                <w:b w:val="0"/>
                <w:sz w:val="22"/>
                <w:szCs w:val="22"/>
              </w:rPr>
              <w:t>Lorna Johnston, Executive Director.</w:t>
            </w:r>
            <w:r w:rsidR="00421C4B" w:rsidRPr="00BF09DF">
              <w:rPr>
                <w:rFonts w:asciiTheme="minorHAnsi" w:hAnsiTheme="minorHAnsi" w:cstheme="minorHAnsi"/>
                <w:b w:val="0"/>
                <w:sz w:val="22"/>
                <w:szCs w:val="22"/>
              </w:rPr>
              <w:t xml:space="preserve"> </w:t>
            </w:r>
          </w:p>
          <w:p w14:paraId="4E6F991B" w14:textId="77777777" w:rsidR="00CF5AC1" w:rsidRPr="00CF5AC1" w:rsidRDefault="00CF5AC1" w:rsidP="00CF5AC1">
            <w:pPr>
              <w:spacing w:after="0" w:line="240" w:lineRule="auto"/>
            </w:pPr>
          </w:p>
          <w:p w14:paraId="0F1B21A5" w14:textId="77777777" w:rsidR="006D6845" w:rsidRPr="00BF09DF" w:rsidRDefault="00ED5BF7" w:rsidP="00421AF9">
            <w:pPr>
              <w:spacing w:after="0" w:line="240" w:lineRule="auto"/>
              <w:rPr>
                <w:rFonts w:asciiTheme="minorHAnsi" w:hAnsiTheme="minorHAnsi" w:cstheme="minorHAnsi"/>
              </w:rPr>
            </w:pPr>
            <w:r w:rsidRPr="00BF09DF">
              <w:rPr>
                <w:rFonts w:asciiTheme="minorHAnsi" w:hAnsiTheme="minorHAnsi" w:cstheme="minorHAnsi"/>
                <w:b/>
              </w:rPr>
              <w:t>DECLARATIONS OF INTEREST</w:t>
            </w:r>
            <w:r w:rsidR="00D000D8" w:rsidRPr="00BF09DF">
              <w:rPr>
                <w:rFonts w:asciiTheme="minorHAnsi" w:hAnsiTheme="minorHAnsi" w:cstheme="minorHAnsi"/>
                <w:b/>
              </w:rPr>
              <w:t xml:space="preserve"> </w:t>
            </w:r>
          </w:p>
          <w:p w14:paraId="088E4B72" w14:textId="25B8CCC7" w:rsidR="003A54C5" w:rsidRPr="00BF09DF" w:rsidRDefault="00BA2C76" w:rsidP="00A6031C">
            <w:pPr>
              <w:spacing w:after="0" w:line="240" w:lineRule="auto"/>
              <w:rPr>
                <w:rFonts w:asciiTheme="minorHAnsi" w:hAnsiTheme="minorHAnsi" w:cstheme="minorHAnsi"/>
              </w:rPr>
            </w:pPr>
            <w:r w:rsidRPr="00BF09DF">
              <w:rPr>
                <w:rFonts w:asciiTheme="minorHAnsi" w:hAnsiTheme="minorHAnsi" w:cstheme="minorHAnsi"/>
              </w:rPr>
              <w:t>No declarations of interest were made.</w:t>
            </w:r>
          </w:p>
          <w:p w14:paraId="487A5E73" w14:textId="6F96D5A0" w:rsidR="00A6031C" w:rsidRPr="00BF09DF" w:rsidRDefault="00A6031C" w:rsidP="00A6031C">
            <w:pPr>
              <w:spacing w:after="0" w:line="240" w:lineRule="auto"/>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198642F6" w14:textId="77777777" w:rsidR="00FC1D77" w:rsidRPr="009D3BD8" w:rsidRDefault="00FC1D77" w:rsidP="00421AF9">
            <w:pPr>
              <w:spacing w:after="0" w:line="240" w:lineRule="auto"/>
              <w:rPr>
                <w:rFonts w:asciiTheme="minorHAnsi" w:hAnsiTheme="minorHAnsi" w:cstheme="minorHAnsi"/>
              </w:rPr>
            </w:pPr>
          </w:p>
        </w:tc>
      </w:tr>
      <w:tr w:rsidR="00FC1D77" w:rsidRPr="00BA56C3" w14:paraId="3ACB7E47" w14:textId="77777777" w:rsidTr="00167034">
        <w:tc>
          <w:tcPr>
            <w:tcW w:w="709" w:type="dxa"/>
            <w:tcBorders>
              <w:top w:val="single" w:sz="4" w:space="0" w:color="auto"/>
              <w:left w:val="single" w:sz="4" w:space="0" w:color="auto"/>
              <w:bottom w:val="single" w:sz="4" w:space="0" w:color="auto"/>
              <w:right w:val="single" w:sz="4" w:space="0" w:color="auto"/>
            </w:tcBorders>
            <w:shd w:val="clear" w:color="auto" w:fill="auto"/>
          </w:tcPr>
          <w:p w14:paraId="42138B37" w14:textId="77777777" w:rsidR="00FC1D77" w:rsidRPr="009D3BD8" w:rsidRDefault="00FC1D77" w:rsidP="00421AF9">
            <w:pPr>
              <w:pStyle w:val="ListParagraph"/>
              <w:numPr>
                <w:ilvl w:val="0"/>
                <w:numId w:val="1"/>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13717D6" w14:textId="31855E6E" w:rsidR="007F2F8B" w:rsidRDefault="009160C3" w:rsidP="00285D57">
            <w:pPr>
              <w:spacing w:after="0" w:line="240" w:lineRule="auto"/>
              <w:rPr>
                <w:rFonts w:asciiTheme="minorHAnsi" w:hAnsiTheme="minorHAnsi" w:cstheme="minorHAnsi"/>
                <w:b/>
              </w:rPr>
            </w:pPr>
            <w:r w:rsidRPr="007D3D26">
              <w:rPr>
                <w:rFonts w:asciiTheme="minorHAnsi" w:hAnsiTheme="minorHAnsi" w:cstheme="minorHAnsi"/>
                <w:b/>
              </w:rPr>
              <w:t>MATTERS ARISING</w:t>
            </w:r>
          </w:p>
          <w:p w14:paraId="53D13249" w14:textId="63FF7A99" w:rsidR="00285D57" w:rsidRDefault="00591D96" w:rsidP="00591D96">
            <w:pPr>
              <w:spacing w:after="0" w:line="240" w:lineRule="auto"/>
              <w:rPr>
                <w:rFonts w:asciiTheme="minorHAnsi" w:hAnsiTheme="minorHAnsi" w:cstheme="minorHAnsi"/>
              </w:rPr>
            </w:pPr>
            <w:r w:rsidRPr="00591D96">
              <w:rPr>
                <w:rFonts w:asciiTheme="minorHAnsi" w:hAnsiTheme="minorHAnsi" w:cstheme="minorHAnsi"/>
              </w:rPr>
              <w:t>Members noted that all matters arising, as noted, were complete or due to be discussed at the meeting.</w:t>
            </w:r>
          </w:p>
          <w:p w14:paraId="6CF2CB1C" w14:textId="04A5483E" w:rsidR="00591D96" w:rsidRPr="007D3D26" w:rsidRDefault="00591D96" w:rsidP="00591D96">
            <w:pPr>
              <w:spacing w:after="0" w:line="240" w:lineRule="auto"/>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777057FA" w14:textId="15FA79BC" w:rsidR="00FC1D77" w:rsidRPr="00BA56C3" w:rsidRDefault="00FC1D77" w:rsidP="00421AF9">
            <w:pPr>
              <w:spacing w:after="0" w:line="240" w:lineRule="auto"/>
              <w:rPr>
                <w:rFonts w:asciiTheme="minorHAnsi" w:hAnsiTheme="minorHAnsi" w:cstheme="minorHAnsi"/>
                <w:highlight w:val="yellow"/>
              </w:rPr>
            </w:pPr>
          </w:p>
          <w:p w14:paraId="52977B28" w14:textId="77777777" w:rsidR="00F726F5" w:rsidRPr="00A2190F" w:rsidRDefault="00F726F5" w:rsidP="00421AF9">
            <w:pPr>
              <w:spacing w:after="0" w:line="240" w:lineRule="auto"/>
              <w:rPr>
                <w:rFonts w:asciiTheme="minorHAnsi" w:hAnsiTheme="minorHAnsi" w:cstheme="minorHAnsi"/>
              </w:rPr>
            </w:pPr>
          </w:p>
          <w:p w14:paraId="3966E0D1" w14:textId="458AAB76" w:rsidR="00AC0157" w:rsidRPr="00BA56C3" w:rsidRDefault="00AC0157" w:rsidP="00421AF9">
            <w:pPr>
              <w:spacing w:after="0" w:line="240" w:lineRule="auto"/>
              <w:rPr>
                <w:rFonts w:asciiTheme="minorHAnsi" w:hAnsiTheme="minorHAnsi" w:cstheme="minorHAnsi"/>
                <w:b/>
                <w:highlight w:val="yellow"/>
              </w:rPr>
            </w:pPr>
          </w:p>
        </w:tc>
      </w:tr>
      <w:tr w:rsidR="009160C3" w:rsidRPr="00BA56C3" w14:paraId="5DACA7A7" w14:textId="77777777" w:rsidTr="00167034">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2B830D94" w14:textId="29385D6B" w:rsidR="009160C3" w:rsidRPr="007D3D26" w:rsidRDefault="009160C3" w:rsidP="00421AF9">
            <w:pPr>
              <w:spacing w:after="0" w:line="240" w:lineRule="auto"/>
              <w:rPr>
                <w:rFonts w:asciiTheme="minorHAnsi" w:hAnsiTheme="minorHAnsi" w:cstheme="minorHAnsi"/>
                <w:b/>
              </w:rPr>
            </w:pPr>
            <w:r w:rsidRPr="007D3D26">
              <w:rPr>
                <w:rFonts w:asciiTheme="minorHAnsi" w:hAnsiTheme="minorHAnsi" w:cstheme="minorHAnsi"/>
                <w:b/>
              </w:rPr>
              <w:t>CONSENT ITEMS</w:t>
            </w:r>
          </w:p>
        </w:tc>
      </w:tr>
      <w:tr w:rsidR="009160C3" w:rsidRPr="00BA56C3" w14:paraId="7AFEE2E3" w14:textId="77777777" w:rsidTr="00167034">
        <w:tc>
          <w:tcPr>
            <w:tcW w:w="709" w:type="dxa"/>
            <w:tcBorders>
              <w:top w:val="single" w:sz="4" w:space="0" w:color="auto"/>
              <w:left w:val="single" w:sz="4" w:space="0" w:color="auto"/>
              <w:bottom w:val="single" w:sz="4" w:space="0" w:color="auto"/>
              <w:right w:val="single" w:sz="4" w:space="0" w:color="auto"/>
            </w:tcBorders>
            <w:shd w:val="clear" w:color="auto" w:fill="FFFFFF"/>
          </w:tcPr>
          <w:p w14:paraId="598B0CF7" w14:textId="77777777" w:rsidR="009160C3" w:rsidRPr="00480DED" w:rsidRDefault="009160C3" w:rsidP="00860DF3">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BF55024" w14:textId="7BC68534" w:rsidR="009160C3" w:rsidRPr="007D3D26" w:rsidRDefault="009160C3" w:rsidP="00A6031C">
            <w:pPr>
              <w:tabs>
                <w:tab w:val="left" w:pos="4155"/>
              </w:tabs>
              <w:spacing w:after="0" w:line="240" w:lineRule="auto"/>
              <w:ind w:left="18" w:hanging="18"/>
              <w:rPr>
                <w:rFonts w:asciiTheme="minorHAnsi" w:hAnsiTheme="minorHAnsi" w:cstheme="minorHAnsi"/>
                <w:b/>
              </w:rPr>
            </w:pPr>
            <w:r w:rsidRPr="007D3D26">
              <w:rPr>
                <w:rFonts w:asciiTheme="minorHAnsi" w:hAnsiTheme="minorHAnsi" w:cstheme="minorHAnsi"/>
                <w:b/>
              </w:rPr>
              <w:t>DRAFT MINUTE OF PREVIOUS MEETING</w:t>
            </w:r>
            <w:r w:rsidR="00A6031C" w:rsidRPr="007D3D26">
              <w:rPr>
                <w:rFonts w:asciiTheme="minorHAnsi" w:hAnsiTheme="minorHAnsi" w:cstheme="minorHAnsi"/>
                <w:b/>
              </w:rPr>
              <w:tab/>
            </w:r>
          </w:p>
          <w:p w14:paraId="45C57968" w14:textId="7D22C7A1" w:rsidR="009160C3" w:rsidRPr="007D3D26" w:rsidRDefault="009160C3" w:rsidP="00421AF9">
            <w:pPr>
              <w:spacing w:after="0" w:line="240" w:lineRule="auto"/>
              <w:rPr>
                <w:rFonts w:asciiTheme="minorHAnsi" w:hAnsiTheme="minorHAnsi" w:cstheme="minorHAnsi"/>
              </w:rPr>
            </w:pPr>
            <w:r w:rsidRPr="007D3D26">
              <w:rPr>
                <w:rFonts w:asciiTheme="minorHAnsi" w:hAnsiTheme="minorHAnsi" w:cstheme="minorHAnsi"/>
              </w:rPr>
              <w:t xml:space="preserve">Members reviewed </w:t>
            </w:r>
            <w:r w:rsidR="00946578" w:rsidRPr="007D3D26">
              <w:rPr>
                <w:rFonts w:asciiTheme="minorHAnsi" w:hAnsiTheme="minorHAnsi" w:cstheme="minorHAnsi"/>
              </w:rPr>
              <w:t>and</w:t>
            </w:r>
            <w:r w:rsidR="00E00675">
              <w:rPr>
                <w:rFonts w:asciiTheme="minorHAnsi" w:hAnsiTheme="minorHAnsi" w:cstheme="minorHAnsi"/>
              </w:rPr>
              <w:t xml:space="preserve">, subject to </w:t>
            </w:r>
            <w:r w:rsidR="00F4631B">
              <w:rPr>
                <w:rFonts w:asciiTheme="minorHAnsi" w:hAnsiTheme="minorHAnsi" w:cstheme="minorHAnsi"/>
              </w:rPr>
              <w:t>further detail on decisions made on two items being included</w:t>
            </w:r>
            <w:r w:rsidR="00E00675">
              <w:rPr>
                <w:rFonts w:asciiTheme="minorHAnsi" w:hAnsiTheme="minorHAnsi" w:cstheme="minorHAnsi"/>
              </w:rPr>
              <w:t>,</w:t>
            </w:r>
            <w:r w:rsidR="00DE0AAD" w:rsidRPr="007D3D26">
              <w:rPr>
                <w:rFonts w:asciiTheme="minorHAnsi" w:hAnsiTheme="minorHAnsi" w:cstheme="minorHAnsi"/>
              </w:rPr>
              <w:t xml:space="preserve"> </w:t>
            </w:r>
            <w:r w:rsidR="00946578" w:rsidRPr="007D3D26">
              <w:rPr>
                <w:rFonts w:asciiTheme="minorHAnsi" w:hAnsiTheme="minorHAnsi" w:cstheme="minorHAnsi"/>
              </w:rPr>
              <w:t xml:space="preserve">approved </w:t>
            </w:r>
            <w:r w:rsidRPr="007D3D26">
              <w:rPr>
                <w:rFonts w:asciiTheme="minorHAnsi" w:hAnsiTheme="minorHAnsi" w:cstheme="minorHAnsi"/>
              </w:rPr>
              <w:t xml:space="preserve">the minute of the meeting on </w:t>
            </w:r>
            <w:r w:rsidR="00CF5AC1">
              <w:rPr>
                <w:rFonts w:asciiTheme="minorHAnsi" w:hAnsiTheme="minorHAnsi" w:cstheme="minorHAnsi"/>
              </w:rPr>
              <w:t>27 February</w:t>
            </w:r>
            <w:r w:rsidR="00F872A0">
              <w:rPr>
                <w:rFonts w:asciiTheme="minorHAnsi" w:hAnsiTheme="minorHAnsi" w:cstheme="minorHAnsi"/>
              </w:rPr>
              <w:t xml:space="preserve"> 2023</w:t>
            </w:r>
            <w:r w:rsidRPr="007D3D26">
              <w:rPr>
                <w:rFonts w:asciiTheme="minorHAnsi" w:hAnsiTheme="minorHAnsi" w:cstheme="minorHAnsi"/>
              </w:rPr>
              <w:t>.</w:t>
            </w:r>
            <w:r w:rsidR="00615329" w:rsidRPr="007D3D26">
              <w:rPr>
                <w:rFonts w:asciiTheme="minorHAnsi" w:hAnsiTheme="minorHAnsi" w:cstheme="minorHAnsi"/>
              </w:rPr>
              <w:t xml:space="preserve"> </w:t>
            </w:r>
          </w:p>
          <w:p w14:paraId="467D49C1" w14:textId="63CCE04B" w:rsidR="00946578" w:rsidRPr="007D3D26" w:rsidRDefault="00946578" w:rsidP="00421AF9">
            <w:pPr>
              <w:spacing w:after="0" w:line="240" w:lineRule="auto"/>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7C6396F0" w14:textId="77777777" w:rsidR="009160C3" w:rsidRPr="00BA56C3" w:rsidRDefault="009160C3" w:rsidP="00421AF9">
            <w:pPr>
              <w:spacing w:after="0" w:line="240" w:lineRule="auto"/>
              <w:rPr>
                <w:rFonts w:asciiTheme="minorHAnsi" w:hAnsiTheme="minorHAnsi" w:cstheme="minorHAnsi"/>
                <w:b/>
                <w:highlight w:val="yellow"/>
              </w:rPr>
            </w:pPr>
          </w:p>
          <w:p w14:paraId="4F834BC7" w14:textId="6D5F4EEC" w:rsidR="0030277C" w:rsidRPr="00BA56C3" w:rsidRDefault="0030277C" w:rsidP="00421AF9">
            <w:pPr>
              <w:spacing w:after="0" w:line="240" w:lineRule="auto"/>
              <w:rPr>
                <w:rFonts w:asciiTheme="minorHAnsi" w:hAnsiTheme="minorHAnsi" w:cstheme="minorHAnsi"/>
                <w:b/>
                <w:highlight w:val="yellow"/>
              </w:rPr>
            </w:pPr>
          </w:p>
        </w:tc>
      </w:tr>
      <w:tr w:rsidR="00167034" w:rsidRPr="00BA56C3" w14:paraId="680ACCC6" w14:textId="77777777" w:rsidTr="00167034">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5C87FD3C" w14:textId="42B1C6C2" w:rsidR="00167034" w:rsidRPr="00480DED" w:rsidRDefault="00167034" w:rsidP="00421AF9">
            <w:pPr>
              <w:spacing w:after="0" w:line="240" w:lineRule="auto"/>
              <w:rPr>
                <w:rFonts w:asciiTheme="minorHAnsi" w:hAnsiTheme="minorHAnsi" w:cstheme="minorHAnsi"/>
                <w:b/>
              </w:rPr>
            </w:pPr>
            <w:r w:rsidRPr="00480DED">
              <w:rPr>
                <w:rFonts w:asciiTheme="minorHAnsi" w:hAnsiTheme="minorHAnsi" w:cstheme="minorHAnsi"/>
                <w:b/>
              </w:rPr>
              <w:t>STRATEGIC MATTERS</w:t>
            </w:r>
          </w:p>
        </w:tc>
      </w:tr>
      <w:tr w:rsidR="00167034" w:rsidRPr="00BA56C3" w14:paraId="12150165" w14:textId="77777777" w:rsidTr="006B03B5">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457E0D" w14:textId="334F998F" w:rsidR="00167034" w:rsidRPr="00E66D59" w:rsidRDefault="00167034" w:rsidP="00C32716">
            <w:pPr>
              <w:pStyle w:val="ListParagraph"/>
              <w:numPr>
                <w:ilvl w:val="0"/>
                <w:numId w:val="2"/>
              </w:numPr>
              <w:spacing w:after="0" w:line="240" w:lineRule="auto"/>
              <w:rPr>
                <w:rFonts w:asciiTheme="minorHAnsi" w:hAnsiTheme="minorHAnsi" w:cstheme="minorHAnsi"/>
                <w:b/>
                <w:bCs/>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67DD8EC8" w14:textId="5E62DD02" w:rsidR="00CF5AC1" w:rsidRDefault="00CF5AC1" w:rsidP="0050083A">
            <w:pPr>
              <w:tabs>
                <w:tab w:val="left" w:pos="314"/>
              </w:tabs>
              <w:spacing w:after="0" w:line="240" w:lineRule="auto"/>
              <w:ind w:left="31"/>
              <w:jc w:val="both"/>
              <w:rPr>
                <w:rFonts w:asciiTheme="minorHAnsi" w:hAnsiTheme="minorHAnsi" w:cstheme="minorHAnsi"/>
                <w:b/>
                <w:bCs/>
              </w:rPr>
            </w:pPr>
            <w:r w:rsidRPr="00CF5AC1">
              <w:rPr>
                <w:rFonts w:asciiTheme="minorHAnsi" w:hAnsiTheme="minorHAnsi" w:cstheme="minorHAnsi"/>
                <w:b/>
                <w:bCs/>
              </w:rPr>
              <w:t xml:space="preserve">PROMOTING THE ETHICAL STANDARDS FRAMEWORK AND UPDATE ON OUTREACH WORK </w:t>
            </w:r>
          </w:p>
          <w:p w14:paraId="156C1534" w14:textId="77777777" w:rsidR="00D41EDD" w:rsidRDefault="00591D96" w:rsidP="00591D96">
            <w:pPr>
              <w:tabs>
                <w:tab w:val="left" w:pos="314"/>
              </w:tabs>
              <w:spacing w:after="0" w:line="240" w:lineRule="auto"/>
              <w:ind w:left="31"/>
              <w:jc w:val="both"/>
              <w:rPr>
                <w:rFonts w:asciiTheme="minorHAnsi" w:hAnsiTheme="minorHAnsi" w:cstheme="minorHAnsi"/>
              </w:rPr>
            </w:pPr>
            <w:r w:rsidRPr="00591D96">
              <w:rPr>
                <w:rFonts w:asciiTheme="minorHAnsi" w:hAnsiTheme="minorHAnsi" w:cstheme="minorHAnsi"/>
              </w:rPr>
              <w:t>Members noted the outreach work undertaken by the Executive Team since the last meeting.</w:t>
            </w:r>
          </w:p>
          <w:p w14:paraId="468F7472" w14:textId="77777777" w:rsidR="00D41EDD" w:rsidRDefault="00D41EDD" w:rsidP="00591D96">
            <w:pPr>
              <w:tabs>
                <w:tab w:val="left" w:pos="314"/>
              </w:tabs>
              <w:spacing w:after="0" w:line="240" w:lineRule="auto"/>
              <w:ind w:left="31"/>
              <w:jc w:val="both"/>
              <w:rPr>
                <w:rFonts w:asciiTheme="minorHAnsi" w:hAnsiTheme="minorHAnsi" w:cstheme="minorHAnsi"/>
              </w:rPr>
            </w:pPr>
          </w:p>
          <w:p w14:paraId="4FAD187F" w14:textId="4FEB6153" w:rsidR="00591D96" w:rsidRDefault="00D41EDD" w:rsidP="00591D96">
            <w:pPr>
              <w:tabs>
                <w:tab w:val="left" w:pos="314"/>
              </w:tabs>
              <w:spacing w:after="0" w:line="240" w:lineRule="auto"/>
              <w:ind w:left="31"/>
              <w:jc w:val="both"/>
              <w:rPr>
                <w:rFonts w:asciiTheme="minorHAnsi" w:hAnsiTheme="minorHAnsi" w:cstheme="minorHAnsi"/>
              </w:rPr>
            </w:pPr>
            <w:r w:rsidRPr="00CE200F">
              <w:rPr>
                <w:rFonts w:asciiTheme="minorHAnsi" w:hAnsiTheme="minorHAnsi" w:cstheme="minorHAnsi"/>
              </w:rPr>
              <w:t>The Convener noted</w:t>
            </w:r>
            <w:r w:rsidR="003E56AA" w:rsidRPr="00CE200F">
              <w:rPr>
                <w:rFonts w:asciiTheme="minorHAnsi" w:hAnsiTheme="minorHAnsi" w:cstheme="minorHAnsi"/>
              </w:rPr>
              <w:t xml:space="preserve"> that, as part of another voluntary role,</w:t>
            </w:r>
            <w:r w:rsidRPr="00CE200F">
              <w:rPr>
                <w:rFonts w:asciiTheme="minorHAnsi" w:hAnsiTheme="minorHAnsi" w:cstheme="minorHAnsi"/>
              </w:rPr>
              <w:t xml:space="preserve"> he had attended </w:t>
            </w:r>
            <w:r w:rsidR="003E56AA" w:rsidRPr="00CE200F">
              <w:rPr>
                <w:rFonts w:asciiTheme="minorHAnsi" w:hAnsiTheme="minorHAnsi" w:cstheme="minorHAnsi"/>
              </w:rPr>
              <w:t>the Highland Reserve Forces and Cadets (HRFCA) Association's Annual Meeting</w:t>
            </w:r>
            <w:r w:rsidRPr="00CE200F">
              <w:rPr>
                <w:rFonts w:asciiTheme="minorHAnsi" w:hAnsiTheme="minorHAnsi" w:cstheme="minorHAnsi"/>
              </w:rPr>
              <w:t xml:space="preserve"> </w:t>
            </w:r>
            <w:r w:rsidR="003E56AA" w:rsidRPr="00CE200F">
              <w:rPr>
                <w:rFonts w:asciiTheme="minorHAnsi" w:hAnsiTheme="minorHAnsi" w:cstheme="minorHAnsi"/>
              </w:rPr>
              <w:t>when he was able also to promote a general awareness of the Standards Commission</w:t>
            </w:r>
            <w:r w:rsidRPr="00CE200F">
              <w:rPr>
                <w:rFonts w:asciiTheme="minorHAnsi" w:hAnsiTheme="minorHAnsi" w:cstheme="minorHAnsi"/>
              </w:rPr>
              <w:t xml:space="preserve"> </w:t>
            </w:r>
            <w:r w:rsidR="003E56AA" w:rsidRPr="00CE200F">
              <w:rPr>
                <w:rFonts w:asciiTheme="minorHAnsi" w:hAnsiTheme="minorHAnsi" w:cstheme="minorHAnsi"/>
              </w:rPr>
              <w:t xml:space="preserve">to </w:t>
            </w:r>
            <w:proofErr w:type="gramStart"/>
            <w:r w:rsidR="003E56AA" w:rsidRPr="00CE200F">
              <w:rPr>
                <w:rFonts w:asciiTheme="minorHAnsi" w:hAnsiTheme="minorHAnsi" w:cstheme="minorHAnsi"/>
              </w:rPr>
              <w:t>a number of</w:t>
            </w:r>
            <w:proofErr w:type="gramEnd"/>
            <w:r w:rsidR="003E56AA" w:rsidRPr="00CE200F">
              <w:rPr>
                <w:rFonts w:asciiTheme="minorHAnsi" w:hAnsiTheme="minorHAnsi" w:cstheme="minorHAnsi"/>
              </w:rPr>
              <w:t xml:space="preserve"> C</w:t>
            </w:r>
            <w:r w:rsidRPr="00CE200F">
              <w:rPr>
                <w:rFonts w:asciiTheme="minorHAnsi" w:hAnsiTheme="minorHAnsi" w:cstheme="minorHAnsi"/>
              </w:rPr>
              <w:t>ouncillors</w:t>
            </w:r>
            <w:r w:rsidR="003E56AA" w:rsidRPr="00CE200F">
              <w:rPr>
                <w:rFonts w:asciiTheme="minorHAnsi" w:hAnsiTheme="minorHAnsi" w:cstheme="minorHAnsi"/>
              </w:rPr>
              <w:t xml:space="preserve"> attending as their Council's representatives on HRFCA and/or as a Council 'Armed Forces Champion'</w:t>
            </w:r>
            <w:r w:rsidR="00EC557C" w:rsidRPr="00CE200F">
              <w:rPr>
                <w:rFonts w:asciiTheme="minorHAnsi" w:hAnsiTheme="minorHAnsi" w:cstheme="minorHAnsi"/>
              </w:rPr>
              <w:t xml:space="preserve"> as well as other local decision-makers</w:t>
            </w:r>
            <w:r w:rsidR="003E56AA" w:rsidRPr="00CE200F">
              <w:rPr>
                <w:rFonts w:asciiTheme="minorHAnsi" w:hAnsiTheme="minorHAnsi" w:cstheme="minorHAnsi"/>
              </w:rPr>
              <w:t>.</w:t>
            </w:r>
          </w:p>
          <w:p w14:paraId="5840798A" w14:textId="3C8391CD" w:rsidR="00D41EDD" w:rsidRDefault="00D41EDD" w:rsidP="00591D96">
            <w:pPr>
              <w:tabs>
                <w:tab w:val="left" w:pos="314"/>
              </w:tabs>
              <w:spacing w:after="0" w:line="240" w:lineRule="auto"/>
              <w:ind w:left="31"/>
              <w:jc w:val="both"/>
              <w:rPr>
                <w:rFonts w:asciiTheme="minorHAnsi" w:hAnsiTheme="minorHAnsi" w:cstheme="minorHAnsi"/>
              </w:rPr>
            </w:pPr>
          </w:p>
          <w:p w14:paraId="1C2872FB" w14:textId="77777777" w:rsidR="00EC557C" w:rsidRDefault="00D41EDD" w:rsidP="002C3D36">
            <w:pPr>
              <w:tabs>
                <w:tab w:val="left" w:pos="314"/>
              </w:tabs>
              <w:spacing w:after="0" w:line="240" w:lineRule="auto"/>
              <w:ind w:left="31"/>
              <w:jc w:val="both"/>
              <w:rPr>
                <w:rFonts w:asciiTheme="minorHAnsi" w:hAnsiTheme="minorHAnsi" w:cstheme="minorHAnsi"/>
              </w:rPr>
            </w:pPr>
            <w:r>
              <w:rPr>
                <w:rFonts w:asciiTheme="minorHAnsi" w:hAnsiTheme="minorHAnsi" w:cstheme="minorHAnsi"/>
              </w:rPr>
              <w:t xml:space="preserve">Members noted that </w:t>
            </w:r>
            <w:r w:rsidR="00F4631B">
              <w:rPr>
                <w:rFonts w:asciiTheme="minorHAnsi" w:hAnsiTheme="minorHAnsi" w:cstheme="minorHAnsi"/>
              </w:rPr>
              <w:t xml:space="preserve">positive feedback on </w:t>
            </w:r>
            <w:r>
              <w:rPr>
                <w:rFonts w:asciiTheme="minorHAnsi" w:hAnsiTheme="minorHAnsi" w:cstheme="minorHAnsi"/>
              </w:rPr>
              <w:t xml:space="preserve">the </w:t>
            </w:r>
            <w:r w:rsidR="00F4631B">
              <w:rPr>
                <w:rFonts w:asciiTheme="minorHAnsi" w:hAnsiTheme="minorHAnsi" w:cstheme="minorHAnsi"/>
              </w:rPr>
              <w:t>Standards Commission’s</w:t>
            </w:r>
            <w:r>
              <w:rPr>
                <w:rFonts w:asciiTheme="minorHAnsi" w:hAnsiTheme="minorHAnsi" w:cstheme="minorHAnsi"/>
              </w:rPr>
              <w:t xml:space="preserve"> Standards Officers</w:t>
            </w:r>
            <w:r w:rsidR="00F4631B">
              <w:rPr>
                <w:rFonts w:asciiTheme="minorHAnsi" w:hAnsiTheme="minorHAnsi" w:cstheme="minorHAnsi"/>
              </w:rPr>
              <w:t>’</w:t>
            </w:r>
            <w:r>
              <w:rPr>
                <w:rFonts w:asciiTheme="minorHAnsi" w:hAnsiTheme="minorHAnsi" w:cstheme="minorHAnsi"/>
              </w:rPr>
              <w:t xml:space="preserve"> Workshop </w:t>
            </w:r>
            <w:r w:rsidR="00F4631B">
              <w:rPr>
                <w:rFonts w:asciiTheme="minorHAnsi" w:hAnsiTheme="minorHAnsi" w:cstheme="minorHAnsi"/>
              </w:rPr>
              <w:t xml:space="preserve">held on 21 March 2023 had been </w:t>
            </w:r>
            <w:r>
              <w:rPr>
                <w:rFonts w:asciiTheme="minorHAnsi" w:hAnsiTheme="minorHAnsi" w:cstheme="minorHAnsi"/>
              </w:rPr>
              <w:t xml:space="preserve">received both on the day and following the event. </w:t>
            </w:r>
            <w:r w:rsidR="00F4631B">
              <w:rPr>
                <w:rFonts w:asciiTheme="minorHAnsi" w:hAnsiTheme="minorHAnsi" w:cstheme="minorHAnsi"/>
              </w:rPr>
              <w:t>Members noted that n</w:t>
            </w:r>
            <w:r>
              <w:rPr>
                <w:rFonts w:asciiTheme="minorHAnsi" w:hAnsiTheme="minorHAnsi" w:cstheme="minorHAnsi"/>
              </w:rPr>
              <w:t xml:space="preserve">otes </w:t>
            </w:r>
            <w:r w:rsidR="00F4631B">
              <w:rPr>
                <w:rFonts w:asciiTheme="minorHAnsi" w:hAnsiTheme="minorHAnsi" w:cstheme="minorHAnsi"/>
              </w:rPr>
              <w:t>of matters discussed and agreed actions were</w:t>
            </w:r>
            <w:r>
              <w:rPr>
                <w:rFonts w:asciiTheme="minorHAnsi" w:hAnsiTheme="minorHAnsi" w:cstheme="minorHAnsi"/>
              </w:rPr>
              <w:t xml:space="preserve"> being collated and would be issued to Standards Officers with the </w:t>
            </w:r>
            <w:r w:rsidR="002C3D36">
              <w:rPr>
                <w:rFonts w:asciiTheme="minorHAnsi" w:hAnsiTheme="minorHAnsi" w:cstheme="minorHAnsi"/>
              </w:rPr>
              <w:t>next</w:t>
            </w:r>
            <w:r>
              <w:rPr>
                <w:rFonts w:asciiTheme="minorHAnsi" w:hAnsiTheme="minorHAnsi" w:cstheme="minorHAnsi"/>
              </w:rPr>
              <w:t xml:space="preserve"> Standards Update</w:t>
            </w:r>
            <w:r w:rsidR="002C3D36">
              <w:rPr>
                <w:rFonts w:asciiTheme="minorHAnsi" w:hAnsiTheme="minorHAnsi" w:cstheme="minorHAnsi"/>
              </w:rPr>
              <w:t>. Members noted that the ‘hybrid’ nature of the event meant that many attendees chose to attend online</w:t>
            </w:r>
            <w:r w:rsidR="00AB013C">
              <w:rPr>
                <w:rFonts w:asciiTheme="minorHAnsi" w:hAnsiTheme="minorHAnsi" w:cstheme="minorHAnsi"/>
              </w:rPr>
              <w:t xml:space="preserve">, resulting in two online breakout groups consisting of around 15-20 delegates each, a large number which </w:t>
            </w:r>
            <w:r w:rsidR="002D2BBC">
              <w:rPr>
                <w:rFonts w:asciiTheme="minorHAnsi" w:hAnsiTheme="minorHAnsi" w:cstheme="minorHAnsi"/>
              </w:rPr>
              <w:t>potentially</w:t>
            </w:r>
            <w:r w:rsidR="00AB013C">
              <w:rPr>
                <w:rFonts w:asciiTheme="minorHAnsi" w:hAnsiTheme="minorHAnsi" w:cstheme="minorHAnsi"/>
              </w:rPr>
              <w:t xml:space="preserve"> prevented </w:t>
            </w:r>
            <w:r w:rsidR="002D2BBC">
              <w:rPr>
                <w:rFonts w:asciiTheme="minorHAnsi" w:hAnsiTheme="minorHAnsi" w:cstheme="minorHAnsi"/>
              </w:rPr>
              <w:t>them all</w:t>
            </w:r>
            <w:r w:rsidR="00AB013C">
              <w:rPr>
                <w:rFonts w:asciiTheme="minorHAnsi" w:hAnsiTheme="minorHAnsi" w:cstheme="minorHAnsi"/>
              </w:rPr>
              <w:t xml:space="preserve"> from being able to fully participate</w:t>
            </w:r>
            <w:r w:rsidR="002C3D36">
              <w:rPr>
                <w:rFonts w:asciiTheme="minorHAnsi" w:hAnsiTheme="minorHAnsi" w:cstheme="minorHAnsi"/>
              </w:rPr>
              <w:t xml:space="preserve">. </w:t>
            </w:r>
          </w:p>
          <w:p w14:paraId="79CB7BFA" w14:textId="77777777" w:rsidR="00EC557C" w:rsidRDefault="00EC557C" w:rsidP="002C3D36">
            <w:pPr>
              <w:tabs>
                <w:tab w:val="left" w:pos="314"/>
              </w:tabs>
              <w:spacing w:after="0" w:line="240" w:lineRule="auto"/>
              <w:ind w:left="31"/>
              <w:jc w:val="both"/>
              <w:rPr>
                <w:rFonts w:asciiTheme="minorHAnsi" w:hAnsiTheme="minorHAnsi" w:cstheme="minorHAnsi"/>
              </w:rPr>
            </w:pPr>
          </w:p>
          <w:p w14:paraId="633A005E" w14:textId="56CFB7D0" w:rsidR="002C3D36" w:rsidRPr="00591D96" w:rsidRDefault="002C3D36" w:rsidP="002C3D36">
            <w:pPr>
              <w:tabs>
                <w:tab w:val="left" w:pos="314"/>
              </w:tabs>
              <w:spacing w:after="0" w:line="240" w:lineRule="auto"/>
              <w:ind w:left="31"/>
              <w:jc w:val="both"/>
              <w:rPr>
                <w:rFonts w:asciiTheme="minorHAnsi" w:hAnsiTheme="minorHAnsi" w:cstheme="minorHAnsi"/>
              </w:rPr>
            </w:pPr>
            <w:r>
              <w:rPr>
                <w:rFonts w:asciiTheme="minorHAnsi" w:hAnsiTheme="minorHAnsi" w:cstheme="minorHAnsi"/>
              </w:rPr>
              <w:t xml:space="preserve">Members </w:t>
            </w:r>
            <w:r w:rsidR="00F4631B">
              <w:rPr>
                <w:rFonts w:asciiTheme="minorHAnsi" w:hAnsiTheme="minorHAnsi" w:cstheme="minorHAnsi"/>
              </w:rPr>
              <w:t xml:space="preserve">asked the Executive Team to add an item to the next Standards Commission meeting on how to </w:t>
            </w:r>
            <w:r>
              <w:rPr>
                <w:rFonts w:asciiTheme="minorHAnsi" w:hAnsiTheme="minorHAnsi" w:cstheme="minorHAnsi"/>
              </w:rPr>
              <w:t>encourage in-person attendance</w:t>
            </w:r>
            <w:r w:rsidR="00F4631B">
              <w:rPr>
                <w:rFonts w:asciiTheme="minorHAnsi" w:hAnsiTheme="minorHAnsi" w:cstheme="minorHAnsi"/>
              </w:rPr>
              <w:t xml:space="preserve"> at future workshop event</w:t>
            </w:r>
            <w:r w:rsidR="00AB013C">
              <w:rPr>
                <w:rFonts w:asciiTheme="minorHAnsi" w:hAnsiTheme="minorHAnsi" w:cstheme="minorHAnsi"/>
              </w:rPr>
              <w:t>s, and to give further thought to how breakout groups for online attendees are managed</w:t>
            </w:r>
            <w:r>
              <w:rPr>
                <w:rFonts w:asciiTheme="minorHAnsi" w:hAnsiTheme="minorHAnsi" w:cstheme="minorHAnsi"/>
              </w:rPr>
              <w:t xml:space="preserve">. </w:t>
            </w:r>
          </w:p>
          <w:p w14:paraId="3E919914" w14:textId="77777777" w:rsidR="00591D96" w:rsidRPr="00591D96" w:rsidRDefault="00591D96" w:rsidP="00591D96">
            <w:pPr>
              <w:tabs>
                <w:tab w:val="left" w:pos="314"/>
              </w:tabs>
              <w:spacing w:after="0" w:line="240" w:lineRule="auto"/>
              <w:ind w:left="31"/>
              <w:jc w:val="both"/>
              <w:rPr>
                <w:rFonts w:asciiTheme="minorHAnsi" w:hAnsiTheme="minorHAnsi" w:cstheme="minorHAnsi"/>
              </w:rPr>
            </w:pPr>
          </w:p>
          <w:p w14:paraId="72AA5F0B" w14:textId="18303475" w:rsidR="00591D96" w:rsidRPr="00F4631B" w:rsidRDefault="00591D96" w:rsidP="00591D96">
            <w:pPr>
              <w:tabs>
                <w:tab w:val="left" w:pos="314"/>
              </w:tabs>
              <w:spacing w:after="0" w:line="240" w:lineRule="auto"/>
              <w:ind w:left="31"/>
              <w:jc w:val="both"/>
              <w:rPr>
                <w:rFonts w:asciiTheme="minorHAnsi" w:hAnsiTheme="minorHAnsi" w:cstheme="minorHAnsi"/>
              </w:rPr>
            </w:pPr>
            <w:r w:rsidRPr="00F4631B">
              <w:rPr>
                <w:rFonts w:asciiTheme="minorHAnsi" w:hAnsiTheme="minorHAnsi" w:cstheme="minorHAnsi"/>
              </w:rPr>
              <w:t>Members further noted that, to support the promotion of the ethical standards framework, two animated videos</w:t>
            </w:r>
            <w:r w:rsidR="00121AC7" w:rsidRPr="00F4631B">
              <w:rPr>
                <w:rFonts w:asciiTheme="minorHAnsi" w:hAnsiTheme="minorHAnsi" w:cstheme="minorHAnsi"/>
              </w:rPr>
              <w:t xml:space="preserve"> had been commissioned,</w:t>
            </w:r>
            <w:r w:rsidRPr="00F4631B">
              <w:rPr>
                <w:rFonts w:asciiTheme="minorHAnsi" w:hAnsiTheme="minorHAnsi" w:cstheme="minorHAnsi"/>
              </w:rPr>
              <w:t xml:space="preserve"> on:</w:t>
            </w:r>
          </w:p>
          <w:p w14:paraId="0D0D0D7A" w14:textId="77777777" w:rsidR="00591D96" w:rsidRPr="00F4631B" w:rsidRDefault="00591D96" w:rsidP="00591D96">
            <w:pPr>
              <w:tabs>
                <w:tab w:val="left" w:pos="314"/>
              </w:tabs>
              <w:spacing w:after="0" w:line="240" w:lineRule="auto"/>
              <w:ind w:left="31"/>
              <w:jc w:val="both"/>
              <w:rPr>
                <w:rFonts w:asciiTheme="minorHAnsi" w:hAnsiTheme="minorHAnsi" w:cstheme="minorHAnsi"/>
              </w:rPr>
            </w:pPr>
            <w:r w:rsidRPr="00F4631B">
              <w:rPr>
                <w:rFonts w:asciiTheme="minorHAnsi" w:hAnsiTheme="minorHAnsi" w:cstheme="minorHAnsi"/>
              </w:rPr>
              <w:t>•</w:t>
            </w:r>
            <w:r w:rsidRPr="00F4631B">
              <w:rPr>
                <w:rFonts w:asciiTheme="minorHAnsi" w:hAnsiTheme="minorHAnsi" w:cstheme="minorHAnsi"/>
              </w:rPr>
              <w:tab/>
              <w:t>the use of social media; and</w:t>
            </w:r>
          </w:p>
          <w:p w14:paraId="48CACB20" w14:textId="77777777" w:rsidR="00591D96" w:rsidRPr="00F4631B" w:rsidRDefault="00591D96" w:rsidP="00591D96">
            <w:pPr>
              <w:tabs>
                <w:tab w:val="left" w:pos="314"/>
              </w:tabs>
              <w:spacing w:after="0" w:line="240" w:lineRule="auto"/>
              <w:ind w:left="31"/>
              <w:jc w:val="both"/>
              <w:rPr>
                <w:rFonts w:asciiTheme="minorHAnsi" w:hAnsiTheme="minorHAnsi" w:cstheme="minorHAnsi"/>
              </w:rPr>
            </w:pPr>
            <w:r w:rsidRPr="00F4631B">
              <w:rPr>
                <w:rFonts w:asciiTheme="minorHAnsi" w:hAnsiTheme="minorHAnsi" w:cstheme="minorHAnsi"/>
              </w:rPr>
              <w:t>•</w:t>
            </w:r>
            <w:r w:rsidRPr="00F4631B">
              <w:rPr>
                <w:rFonts w:asciiTheme="minorHAnsi" w:hAnsiTheme="minorHAnsi" w:cstheme="minorHAnsi"/>
              </w:rPr>
              <w:tab/>
              <w:t>bullying and harassment</w:t>
            </w:r>
          </w:p>
          <w:p w14:paraId="0DE05E89" w14:textId="3780F7F6" w:rsidR="002C3D36" w:rsidRDefault="00121AC7" w:rsidP="002C3D36">
            <w:pPr>
              <w:tabs>
                <w:tab w:val="left" w:pos="314"/>
              </w:tabs>
              <w:spacing w:after="0" w:line="240" w:lineRule="auto"/>
              <w:ind w:left="31"/>
              <w:jc w:val="both"/>
              <w:rPr>
                <w:rFonts w:asciiTheme="minorHAnsi" w:hAnsiTheme="minorHAnsi" w:cstheme="minorHAnsi"/>
              </w:rPr>
            </w:pPr>
            <w:r w:rsidRPr="00F4631B">
              <w:rPr>
                <w:rFonts w:asciiTheme="minorHAnsi" w:hAnsiTheme="minorHAnsi" w:cstheme="minorHAnsi"/>
              </w:rPr>
              <w:t>T</w:t>
            </w:r>
            <w:r w:rsidR="00C428EB" w:rsidRPr="00F4631B">
              <w:rPr>
                <w:rFonts w:asciiTheme="minorHAnsi" w:hAnsiTheme="minorHAnsi" w:cstheme="minorHAnsi"/>
              </w:rPr>
              <w:t xml:space="preserve">he video on </w:t>
            </w:r>
            <w:r w:rsidRPr="00F4631B">
              <w:rPr>
                <w:rFonts w:asciiTheme="minorHAnsi" w:hAnsiTheme="minorHAnsi" w:cstheme="minorHAnsi"/>
              </w:rPr>
              <w:t xml:space="preserve">the </w:t>
            </w:r>
            <w:r w:rsidR="00C428EB" w:rsidRPr="00F4631B">
              <w:rPr>
                <w:rFonts w:asciiTheme="minorHAnsi" w:hAnsiTheme="minorHAnsi" w:cstheme="minorHAnsi"/>
              </w:rPr>
              <w:t xml:space="preserve">use of social media has been received and will </w:t>
            </w:r>
            <w:r w:rsidR="00591D96" w:rsidRPr="00F4631B">
              <w:rPr>
                <w:rFonts w:asciiTheme="minorHAnsi" w:hAnsiTheme="minorHAnsi" w:cstheme="minorHAnsi"/>
              </w:rPr>
              <w:t>published on the website</w:t>
            </w:r>
            <w:r w:rsidR="00C428EB" w:rsidRPr="00F4631B">
              <w:rPr>
                <w:rFonts w:asciiTheme="minorHAnsi" w:hAnsiTheme="minorHAnsi" w:cstheme="minorHAnsi"/>
              </w:rPr>
              <w:t xml:space="preserve"> </w:t>
            </w:r>
            <w:r w:rsidR="00D41EDD" w:rsidRPr="00F4631B">
              <w:rPr>
                <w:rFonts w:asciiTheme="minorHAnsi" w:hAnsiTheme="minorHAnsi" w:cstheme="minorHAnsi"/>
              </w:rPr>
              <w:t>shortly</w:t>
            </w:r>
            <w:r w:rsidR="00591D96" w:rsidRPr="00F4631B">
              <w:rPr>
                <w:rFonts w:asciiTheme="minorHAnsi" w:hAnsiTheme="minorHAnsi" w:cstheme="minorHAnsi"/>
              </w:rPr>
              <w:t xml:space="preserve">. Members noted that the Executive Team would promote these videos on social media and in </w:t>
            </w:r>
            <w:r w:rsidR="00D41EDD" w:rsidRPr="00F4631B">
              <w:rPr>
                <w:rFonts w:asciiTheme="minorHAnsi" w:hAnsiTheme="minorHAnsi" w:cstheme="minorHAnsi"/>
              </w:rPr>
              <w:t>an upcoming</w:t>
            </w:r>
            <w:r w:rsidR="00591D96" w:rsidRPr="00F4631B">
              <w:rPr>
                <w:rFonts w:asciiTheme="minorHAnsi" w:hAnsiTheme="minorHAnsi" w:cstheme="minorHAnsi"/>
              </w:rPr>
              <w:t xml:space="preserve"> Standards Update.</w:t>
            </w:r>
          </w:p>
          <w:p w14:paraId="390192F0" w14:textId="053EC2D4" w:rsidR="00591D96" w:rsidRPr="00E66D59" w:rsidRDefault="00591D96" w:rsidP="00591D96">
            <w:pPr>
              <w:tabs>
                <w:tab w:val="left" w:pos="314"/>
              </w:tabs>
              <w:spacing w:after="0" w:line="240" w:lineRule="auto"/>
              <w:ind w:left="31"/>
              <w:jc w:val="both"/>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0C6ECF57" w14:textId="6959731B" w:rsidR="00167034" w:rsidRDefault="00167034" w:rsidP="00167034">
            <w:pPr>
              <w:spacing w:after="0" w:line="240" w:lineRule="auto"/>
              <w:rPr>
                <w:rFonts w:asciiTheme="minorHAnsi" w:hAnsiTheme="minorHAnsi" w:cstheme="minorHAnsi"/>
                <w:b/>
                <w:highlight w:val="yellow"/>
              </w:rPr>
            </w:pPr>
          </w:p>
          <w:p w14:paraId="27A1C7C7" w14:textId="0479D62B" w:rsidR="00F4631B" w:rsidRDefault="00F4631B" w:rsidP="00167034">
            <w:pPr>
              <w:spacing w:after="0" w:line="240" w:lineRule="auto"/>
              <w:rPr>
                <w:rFonts w:asciiTheme="minorHAnsi" w:hAnsiTheme="minorHAnsi" w:cstheme="minorHAnsi"/>
                <w:b/>
                <w:highlight w:val="yellow"/>
              </w:rPr>
            </w:pPr>
          </w:p>
          <w:p w14:paraId="5119DDED" w14:textId="6863B0AD" w:rsidR="00F4631B" w:rsidRDefault="00F4631B" w:rsidP="00167034">
            <w:pPr>
              <w:spacing w:after="0" w:line="240" w:lineRule="auto"/>
              <w:rPr>
                <w:rFonts w:asciiTheme="minorHAnsi" w:hAnsiTheme="minorHAnsi" w:cstheme="minorHAnsi"/>
                <w:b/>
                <w:highlight w:val="yellow"/>
              </w:rPr>
            </w:pPr>
          </w:p>
          <w:p w14:paraId="537DC60C" w14:textId="1B23951A" w:rsidR="00F4631B" w:rsidRDefault="00F4631B" w:rsidP="00167034">
            <w:pPr>
              <w:spacing w:after="0" w:line="240" w:lineRule="auto"/>
              <w:rPr>
                <w:rFonts w:asciiTheme="minorHAnsi" w:hAnsiTheme="minorHAnsi" w:cstheme="minorHAnsi"/>
                <w:b/>
                <w:highlight w:val="yellow"/>
              </w:rPr>
            </w:pPr>
          </w:p>
          <w:p w14:paraId="3F1BB8A6" w14:textId="2587869B" w:rsidR="00F4631B" w:rsidRDefault="00F4631B" w:rsidP="00167034">
            <w:pPr>
              <w:spacing w:after="0" w:line="240" w:lineRule="auto"/>
              <w:rPr>
                <w:rFonts w:asciiTheme="minorHAnsi" w:hAnsiTheme="minorHAnsi" w:cstheme="minorHAnsi"/>
                <w:b/>
                <w:highlight w:val="yellow"/>
              </w:rPr>
            </w:pPr>
          </w:p>
          <w:p w14:paraId="5B43BB07" w14:textId="506AE9C3" w:rsidR="00F4631B" w:rsidRDefault="00F4631B" w:rsidP="00167034">
            <w:pPr>
              <w:spacing w:after="0" w:line="240" w:lineRule="auto"/>
              <w:rPr>
                <w:rFonts w:asciiTheme="minorHAnsi" w:hAnsiTheme="minorHAnsi" w:cstheme="minorHAnsi"/>
                <w:b/>
                <w:highlight w:val="yellow"/>
              </w:rPr>
            </w:pPr>
          </w:p>
          <w:p w14:paraId="3096BF19" w14:textId="222DF315" w:rsidR="00F4631B" w:rsidRDefault="00F4631B" w:rsidP="00167034">
            <w:pPr>
              <w:spacing w:after="0" w:line="240" w:lineRule="auto"/>
              <w:rPr>
                <w:rFonts w:asciiTheme="minorHAnsi" w:hAnsiTheme="minorHAnsi" w:cstheme="minorHAnsi"/>
                <w:b/>
                <w:highlight w:val="yellow"/>
              </w:rPr>
            </w:pPr>
          </w:p>
          <w:p w14:paraId="57D32DAA" w14:textId="5B8BC612" w:rsidR="00F4631B" w:rsidRDefault="00F4631B" w:rsidP="00167034">
            <w:pPr>
              <w:spacing w:after="0" w:line="240" w:lineRule="auto"/>
              <w:rPr>
                <w:rFonts w:asciiTheme="minorHAnsi" w:hAnsiTheme="minorHAnsi" w:cstheme="minorHAnsi"/>
                <w:b/>
                <w:highlight w:val="yellow"/>
              </w:rPr>
            </w:pPr>
          </w:p>
          <w:p w14:paraId="1C3A8F49" w14:textId="0D97A8D5" w:rsidR="00F4631B" w:rsidRDefault="00F4631B" w:rsidP="00167034">
            <w:pPr>
              <w:spacing w:after="0" w:line="240" w:lineRule="auto"/>
              <w:rPr>
                <w:rFonts w:asciiTheme="minorHAnsi" w:hAnsiTheme="minorHAnsi" w:cstheme="minorHAnsi"/>
                <w:b/>
                <w:highlight w:val="yellow"/>
              </w:rPr>
            </w:pPr>
          </w:p>
          <w:p w14:paraId="0E34A788" w14:textId="77777777" w:rsidR="00F4631B" w:rsidRDefault="00F4631B" w:rsidP="00167034">
            <w:pPr>
              <w:spacing w:after="0" w:line="240" w:lineRule="auto"/>
              <w:rPr>
                <w:rFonts w:asciiTheme="minorHAnsi" w:hAnsiTheme="minorHAnsi" w:cstheme="minorHAnsi"/>
                <w:b/>
                <w:highlight w:val="yellow"/>
              </w:rPr>
            </w:pPr>
          </w:p>
          <w:p w14:paraId="044E313F" w14:textId="72A15AAB" w:rsidR="002C27D6" w:rsidRDefault="002C27D6" w:rsidP="002C27D6">
            <w:pPr>
              <w:spacing w:after="0" w:line="240" w:lineRule="auto"/>
              <w:rPr>
                <w:rFonts w:asciiTheme="minorHAnsi" w:hAnsiTheme="minorHAnsi" w:cstheme="minorHAnsi"/>
                <w:b/>
              </w:rPr>
            </w:pPr>
          </w:p>
          <w:p w14:paraId="638E1F11" w14:textId="2F2F191C" w:rsidR="002C27D6" w:rsidRPr="0031636C" w:rsidRDefault="002C27D6" w:rsidP="002C27D6">
            <w:pPr>
              <w:spacing w:after="0" w:line="240" w:lineRule="auto"/>
              <w:rPr>
                <w:rFonts w:asciiTheme="minorHAnsi" w:hAnsiTheme="minorHAnsi" w:cstheme="minorHAnsi"/>
                <w:b/>
              </w:rPr>
            </w:pPr>
            <w:r w:rsidRPr="0031636C">
              <w:rPr>
                <w:rFonts w:asciiTheme="minorHAnsi" w:hAnsiTheme="minorHAnsi" w:cstheme="minorHAnsi"/>
                <w:b/>
              </w:rPr>
              <w:t>Executive Team</w:t>
            </w:r>
          </w:p>
          <w:p w14:paraId="4744F2CF" w14:textId="13ADC1AD" w:rsidR="00AD2807" w:rsidRPr="00BA56C3" w:rsidRDefault="00AD2807" w:rsidP="00AD2807">
            <w:pPr>
              <w:rPr>
                <w:rFonts w:asciiTheme="minorHAnsi" w:hAnsiTheme="minorHAnsi" w:cstheme="minorHAnsi"/>
                <w:b/>
                <w:bCs/>
                <w:highlight w:val="yellow"/>
              </w:rPr>
            </w:pPr>
          </w:p>
        </w:tc>
      </w:tr>
      <w:tr w:rsidR="00D84BC9" w:rsidRPr="00BA56C3" w14:paraId="4FED9B19"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4EF60A15" w14:textId="77777777" w:rsidR="00D84BC9" w:rsidRPr="004A536B" w:rsidRDefault="00D84BC9" w:rsidP="00421AF9">
            <w:pPr>
              <w:spacing w:after="0" w:line="240" w:lineRule="auto"/>
              <w:rPr>
                <w:rFonts w:asciiTheme="minorHAnsi" w:hAnsiTheme="minorHAnsi" w:cstheme="minorHAnsi"/>
                <w:b/>
              </w:rPr>
            </w:pPr>
            <w:r w:rsidRPr="004A536B">
              <w:rPr>
                <w:rFonts w:asciiTheme="minorHAnsi" w:hAnsiTheme="minorHAnsi" w:cstheme="minorHAnsi"/>
                <w:b/>
              </w:rPr>
              <w:t>BUSINESS MATTERS</w:t>
            </w:r>
          </w:p>
        </w:tc>
      </w:tr>
      <w:tr w:rsidR="008C03E3" w:rsidRPr="00BA56C3" w14:paraId="70764E76"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8C8EA9F" w14:textId="589368C4" w:rsidR="008C03E3" w:rsidRPr="00190ADC" w:rsidRDefault="008C03E3" w:rsidP="00190ADC">
            <w:pPr>
              <w:pStyle w:val="ListParagraph"/>
              <w:numPr>
                <w:ilvl w:val="0"/>
                <w:numId w:val="2"/>
              </w:numPr>
              <w:spacing w:after="0" w:line="240" w:lineRule="auto"/>
              <w:rPr>
                <w:rFonts w:asciiTheme="minorHAnsi" w:hAnsiTheme="minorHAnsi" w:cstheme="minorHAnsi"/>
                <w:b/>
                <w:bCs/>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29E7909" w14:textId="7E7C8F21" w:rsidR="00CF5AC1" w:rsidRDefault="00CF5AC1" w:rsidP="00A445F8">
            <w:pPr>
              <w:spacing w:after="0" w:line="240" w:lineRule="auto"/>
              <w:jc w:val="both"/>
              <w:rPr>
                <w:b/>
              </w:rPr>
            </w:pPr>
            <w:r w:rsidRPr="00CF5AC1">
              <w:rPr>
                <w:b/>
              </w:rPr>
              <w:t>ANNUAL REVIEW OF CASE DECISIONS AND HEARINGS</w:t>
            </w:r>
          </w:p>
          <w:p w14:paraId="09D2BC9D" w14:textId="3D91A8BF" w:rsidR="006C0370" w:rsidRDefault="006C0370" w:rsidP="006C0370">
            <w:pPr>
              <w:spacing w:after="0" w:line="240" w:lineRule="auto"/>
              <w:jc w:val="both"/>
            </w:pPr>
            <w:r>
              <w:t xml:space="preserve">Members undertook a review of the decisions made under Sections 16 and 24 of the Ethical Standards in Public Life etc. (Scotland) Act 2000 (the Act), and at Hearings, in 2022/23 </w:t>
            </w:r>
            <w:proofErr w:type="gramStart"/>
            <w:r>
              <w:t>in order to</w:t>
            </w:r>
            <w:proofErr w:type="gramEnd"/>
            <w:r>
              <w:t>:</w:t>
            </w:r>
          </w:p>
          <w:p w14:paraId="749A8E73" w14:textId="5A13F925" w:rsidR="006C0370" w:rsidRDefault="006C0370" w:rsidP="00B12B8F">
            <w:pPr>
              <w:pStyle w:val="ListParagraph"/>
              <w:numPr>
                <w:ilvl w:val="0"/>
                <w:numId w:val="4"/>
              </w:numPr>
              <w:spacing w:after="0" w:line="240" w:lineRule="auto"/>
              <w:ind w:left="314" w:hanging="283"/>
              <w:jc w:val="both"/>
            </w:pPr>
            <w:r>
              <w:t xml:space="preserve">identify and trends and </w:t>
            </w:r>
            <w:proofErr w:type="gramStart"/>
            <w:r>
              <w:t>issues;</w:t>
            </w:r>
            <w:proofErr w:type="gramEnd"/>
          </w:p>
          <w:p w14:paraId="6857D38D" w14:textId="6E360C12" w:rsidR="006C0370" w:rsidRDefault="006C0370" w:rsidP="00B12B8F">
            <w:pPr>
              <w:pStyle w:val="ListParagraph"/>
              <w:numPr>
                <w:ilvl w:val="0"/>
                <w:numId w:val="4"/>
              </w:numPr>
              <w:spacing w:after="0" w:line="240" w:lineRule="auto"/>
              <w:ind w:left="314" w:hanging="283"/>
              <w:jc w:val="both"/>
            </w:pPr>
            <w:r>
              <w:t>check for fairness and consistency in decision-making; and</w:t>
            </w:r>
          </w:p>
          <w:p w14:paraId="0C5BB925" w14:textId="274C8415" w:rsidR="006C0370" w:rsidRDefault="006C0370" w:rsidP="00B12B8F">
            <w:pPr>
              <w:pStyle w:val="ListParagraph"/>
              <w:numPr>
                <w:ilvl w:val="0"/>
                <w:numId w:val="4"/>
              </w:numPr>
              <w:spacing w:after="0" w:line="240" w:lineRule="auto"/>
              <w:ind w:left="314" w:hanging="283"/>
              <w:jc w:val="both"/>
            </w:pPr>
            <w:r>
              <w:t xml:space="preserve">determine whether any improvements can be made to the decision-making process. </w:t>
            </w:r>
          </w:p>
          <w:p w14:paraId="481851AC" w14:textId="77777777" w:rsidR="00372921" w:rsidRDefault="00372921" w:rsidP="00CF5AC1">
            <w:pPr>
              <w:spacing w:after="0" w:line="240" w:lineRule="auto"/>
              <w:jc w:val="both"/>
            </w:pPr>
          </w:p>
          <w:p w14:paraId="1B0E8837" w14:textId="172A0875" w:rsidR="006C0370" w:rsidRDefault="006C0370" w:rsidP="00CF5AC1">
            <w:pPr>
              <w:spacing w:after="0" w:line="240" w:lineRule="auto"/>
              <w:jc w:val="both"/>
            </w:pPr>
            <w:r>
              <w:t>Members not</w:t>
            </w:r>
            <w:r w:rsidR="0087441C">
              <w:t>ed</w:t>
            </w:r>
            <w:r w:rsidR="004533A6">
              <w:t xml:space="preserve"> that</w:t>
            </w:r>
            <w:r w:rsidR="00DB48C7">
              <w:t xml:space="preserve"> </w:t>
            </w:r>
            <w:r w:rsidR="004533A6">
              <w:t xml:space="preserve">Section 12(6) </w:t>
            </w:r>
            <w:r w:rsidR="00DB48C7">
              <w:t xml:space="preserve">2000 Act </w:t>
            </w:r>
            <w:r w:rsidR="004533A6">
              <w:t>states that</w:t>
            </w:r>
            <w:r w:rsidR="00DB48C7">
              <w:t xml:space="preserve"> i</w:t>
            </w:r>
            <w:r w:rsidR="004533A6">
              <w:t>nvestigations</w:t>
            </w:r>
            <w:r w:rsidR="00DB48C7">
              <w:t xml:space="preserve"> undertaken by the Ethical Standards Commissioner (ESC)</w:t>
            </w:r>
            <w:r w:rsidR="004533A6">
              <w:t xml:space="preserve"> </w:t>
            </w:r>
            <w:r w:rsidR="00DB48C7">
              <w:t>“</w:t>
            </w:r>
            <w:r w:rsidR="004533A6">
              <w:t>shall, so far as is possible, only be undertaken in response to allegations of misconduct which are made in writing and signed by the complainant</w:t>
            </w:r>
            <w:r w:rsidR="00DB48C7">
              <w:t xml:space="preserve">”. </w:t>
            </w:r>
            <w:r w:rsidR="004533A6" w:rsidRPr="004533A6">
              <w:t xml:space="preserve">Members </w:t>
            </w:r>
            <w:r w:rsidR="00DB48C7">
              <w:t>agreed to invite</w:t>
            </w:r>
            <w:r w:rsidR="004533A6" w:rsidRPr="004533A6">
              <w:t xml:space="preserve"> the ESC to discuss the </w:t>
            </w:r>
            <w:r w:rsidR="00DB48C7">
              <w:t xml:space="preserve">interpretation of Section 12(6) and the </w:t>
            </w:r>
            <w:r w:rsidR="004533A6" w:rsidRPr="004533A6">
              <w:t>extent</w:t>
            </w:r>
            <w:r w:rsidR="00DB48C7">
              <w:t xml:space="preserve"> of any limitation he understood the provision placed on investigations and case referrals.</w:t>
            </w:r>
          </w:p>
          <w:p w14:paraId="4293349D" w14:textId="24564926" w:rsidR="002C3D36" w:rsidRDefault="002C3D36" w:rsidP="00CF5AC1">
            <w:pPr>
              <w:spacing w:after="0" w:line="240" w:lineRule="auto"/>
              <w:jc w:val="both"/>
            </w:pPr>
          </w:p>
          <w:p w14:paraId="1D40EFAD" w14:textId="5E798832" w:rsidR="002C3D36" w:rsidRDefault="002C3D36" w:rsidP="00CF5AC1">
            <w:pPr>
              <w:spacing w:after="0" w:line="240" w:lineRule="auto"/>
              <w:jc w:val="both"/>
            </w:pPr>
            <w:r>
              <w:t xml:space="preserve">Members agreed </w:t>
            </w:r>
            <w:r w:rsidR="00F4631B">
              <w:t>that the</w:t>
            </w:r>
            <w:r>
              <w:t xml:space="preserve"> Executive Team </w:t>
            </w:r>
            <w:r w:rsidR="00F4631B">
              <w:t>should</w:t>
            </w:r>
            <w:r>
              <w:t xml:space="preserve"> invite the ESC to discuss the way in which cases </w:t>
            </w:r>
            <w:r w:rsidR="00CB31C8">
              <w:t>were</w:t>
            </w:r>
            <w:r>
              <w:t xml:space="preserve"> presented at Hearings, </w:t>
            </w:r>
            <w:proofErr w:type="gramStart"/>
            <w:r>
              <w:t xml:space="preserve">in </w:t>
            </w:r>
            <w:r w:rsidRPr="00CE200F">
              <w:t>order to</w:t>
            </w:r>
            <w:proofErr w:type="gramEnd"/>
            <w:r w:rsidRPr="00CE200F">
              <w:t xml:space="preserve"> ensure that</w:t>
            </w:r>
            <w:r w:rsidR="00EC557C" w:rsidRPr="00CE200F">
              <w:t>, whilst providing a general background for observers,</w:t>
            </w:r>
            <w:r w:rsidRPr="00CE200F">
              <w:t xml:space="preserve"> </w:t>
            </w:r>
            <w:r w:rsidR="00CB31C8" w:rsidRPr="00CE200F">
              <w:t>only evidence and submissions that were relevant</w:t>
            </w:r>
            <w:r w:rsidR="00EC557C" w:rsidRPr="00CE200F">
              <w:t>, in dispute</w:t>
            </w:r>
            <w:r w:rsidR="00CB31C8" w:rsidRPr="00CE200F">
              <w:t xml:space="preserve"> and material to the question of whether there had been a breach of the applicable Code were led</w:t>
            </w:r>
            <w:r w:rsidRPr="00CE200F">
              <w:t>.</w:t>
            </w:r>
          </w:p>
          <w:p w14:paraId="006A36FF" w14:textId="03E22542" w:rsidR="0087441C" w:rsidRDefault="0087441C" w:rsidP="00CF5AC1">
            <w:pPr>
              <w:spacing w:after="0" w:line="240" w:lineRule="auto"/>
              <w:jc w:val="both"/>
            </w:pPr>
          </w:p>
          <w:p w14:paraId="11FBF8CF" w14:textId="2E1C7467" w:rsidR="0087441C" w:rsidRDefault="0087441C" w:rsidP="00CF5AC1">
            <w:pPr>
              <w:spacing w:after="0" w:line="240" w:lineRule="auto"/>
              <w:jc w:val="both"/>
            </w:pPr>
            <w:r>
              <w:t>Members agreed</w:t>
            </w:r>
            <w:r w:rsidR="004533A6">
              <w:t xml:space="preserve"> the following learning points: </w:t>
            </w:r>
          </w:p>
          <w:p w14:paraId="4A549729" w14:textId="2C79EA2A" w:rsidR="0087441C" w:rsidRDefault="00B12B8F" w:rsidP="00B12B8F">
            <w:pPr>
              <w:pStyle w:val="ListParagraph"/>
              <w:numPr>
                <w:ilvl w:val="0"/>
                <w:numId w:val="41"/>
              </w:numPr>
              <w:spacing w:after="0" w:line="240" w:lineRule="auto"/>
              <w:ind w:left="314" w:hanging="283"/>
              <w:jc w:val="both"/>
            </w:pPr>
            <w:r>
              <w:t xml:space="preserve">that, </w:t>
            </w:r>
            <w:r w:rsidR="00DB48C7">
              <w:t xml:space="preserve">to ensure Hearings were conducted as efficiently as possible, </w:t>
            </w:r>
            <w:r w:rsidR="00DB48C7" w:rsidRPr="00DB48C7">
              <w:t>Panel Chair</w:t>
            </w:r>
            <w:r w:rsidR="00DB48C7">
              <w:t>s</w:t>
            </w:r>
            <w:r w:rsidR="00DB48C7" w:rsidRPr="00DB48C7">
              <w:t xml:space="preserve"> should </w:t>
            </w:r>
            <w:r w:rsidR="00DB48C7">
              <w:t>ensure that parties are advised, at pre-Hearing meeti</w:t>
            </w:r>
            <w:r>
              <w:t>ng</w:t>
            </w:r>
            <w:r w:rsidR="00DB48C7">
              <w:t xml:space="preserve">s that </w:t>
            </w:r>
            <w:r>
              <w:t>they should only</w:t>
            </w:r>
            <w:r w:rsidR="00DB48C7">
              <w:t xml:space="preserve"> made submissions</w:t>
            </w:r>
            <w:r>
              <w:t>, and seek to present evidence,</w:t>
            </w:r>
            <w:r w:rsidR="00DB48C7">
              <w:t xml:space="preserve"> on matters that </w:t>
            </w:r>
            <w:r>
              <w:t>were relevant and material to the question of whether there had been a breach of the applicable Code. Panel Chairs should make it clear that they will interrupt if it was considered that any party was</w:t>
            </w:r>
            <w:r w:rsidR="00DB48C7" w:rsidRPr="00DB48C7">
              <w:t xml:space="preserve"> presenting repetitive or unnecessary information</w:t>
            </w:r>
            <w:r>
              <w:t>.</w:t>
            </w:r>
          </w:p>
          <w:p w14:paraId="3AEB1B81" w14:textId="13866ABA" w:rsidR="00B12B8F" w:rsidRDefault="00B12B8F" w:rsidP="00B12B8F">
            <w:pPr>
              <w:pStyle w:val="ListParagraph"/>
              <w:numPr>
                <w:ilvl w:val="0"/>
                <w:numId w:val="41"/>
              </w:numPr>
              <w:spacing w:after="0" w:line="240" w:lineRule="auto"/>
              <w:ind w:left="314" w:hanging="283"/>
              <w:jc w:val="both"/>
            </w:pPr>
            <w:r>
              <w:t xml:space="preserve">that </w:t>
            </w:r>
            <w:r w:rsidRPr="00B12B8F">
              <w:t>Panels should always consider whether any witnesses who may be able to provide relevant and material testimony and who could assist in its decision-making on the factual basis of the complaint, have been identified and called to give evidence. And, if not, whether the ESC should be asked to consider calling them or the Standards Commission should consider citing them to appear.</w:t>
            </w:r>
          </w:p>
          <w:p w14:paraId="4F62AA3F" w14:textId="2DAD1079" w:rsidR="002C3D36" w:rsidRDefault="002C3D36" w:rsidP="002C3D36">
            <w:pPr>
              <w:pStyle w:val="ListParagraph"/>
              <w:numPr>
                <w:ilvl w:val="0"/>
                <w:numId w:val="41"/>
              </w:numPr>
              <w:spacing w:after="0" w:line="240" w:lineRule="auto"/>
              <w:ind w:left="314" w:hanging="283"/>
              <w:jc w:val="both"/>
            </w:pPr>
            <w:r>
              <w:t xml:space="preserve">that the Executive Team should have all information about committee membership of any councillor Respondent in advance of a Hearing </w:t>
            </w:r>
            <w:proofErr w:type="gramStart"/>
            <w:r>
              <w:t>in order to</w:t>
            </w:r>
            <w:proofErr w:type="gramEnd"/>
            <w:r>
              <w:t xml:space="preserve"> assist members when determining their sanction in cases where suspension </w:t>
            </w:r>
            <w:r w:rsidR="00F4631B">
              <w:t>wa</w:t>
            </w:r>
            <w:r>
              <w:t>s deemed to be appropriate.</w:t>
            </w:r>
          </w:p>
          <w:p w14:paraId="5EDDB96A" w14:textId="2A37D4CA" w:rsidR="00B12B8F" w:rsidRPr="004A536B" w:rsidRDefault="00B12B8F" w:rsidP="00B12B8F">
            <w:pPr>
              <w:spacing w:after="0" w:line="240" w:lineRule="auto"/>
              <w:jc w:val="both"/>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7FBA8946" w14:textId="47E3EB0E" w:rsidR="008C03E3" w:rsidRDefault="008C03E3" w:rsidP="00421AF9">
            <w:pPr>
              <w:spacing w:after="0" w:line="240" w:lineRule="auto"/>
              <w:rPr>
                <w:rFonts w:asciiTheme="minorHAnsi" w:hAnsiTheme="minorHAnsi" w:cstheme="minorHAnsi"/>
                <w:b/>
                <w:highlight w:val="yellow"/>
              </w:rPr>
            </w:pPr>
          </w:p>
          <w:p w14:paraId="0DBD5EF7" w14:textId="34F0EC45" w:rsidR="00CB31C8" w:rsidRDefault="00CB31C8" w:rsidP="00421AF9">
            <w:pPr>
              <w:spacing w:after="0" w:line="240" w:lineRule="auto"/>
              <w:rPr>
                <w:rFonts w:asciiTheme="minorHAnsi" w:hAnsiTheme="minorHAnsi" w:cstheme="minorHAnsi"/>
                <w:b/>
                <w:highlight w:val="yellow"/>
              </w:rPr>
            </w:pPr>
          </w:p>
          <w:p w14:paraId="19A4D1EF" w14:textId="63168082" w:rsidR="00CB31C8" w:rsidRDefault="00CB31C8" w:rsidP="00421AF9">
            <w:pPr>
              <w:spacing w:after="0" w:line="240" w:lineRule="auto"/>
              <w:rPr>
                <w:rFonts w:asciiTheme="minorHAnsi" w:hAnsiTheme="minorHAnsi" w:cstheme="minorHAnsi"/>
                <w:b/>
                <w:highlight w:val="yellow"/>
              </w:rPr>
            </w:pPr>
          </w:p>
          <w:p w14:paraId="714CEE63" w14:textId="2F625323" w:rsidR="00CB31C8" w:rsidRDefault="00CB31C8" w:rsidP="00421AF9">
            <w:pPr>
              <w:spacing w:after="0" w:line="240" w:lineRule="auto"/>
              <w:rPr>
                <w:rFonts w:asciiTheme="minorHAnsi" w:hAnsiTheme="minorHAnsi" w:cstheme="minorHAnsi"/>
                <w:b/>
                <w:highlight w:val="yellow"/>
              </w:rPr>
            </w:pPr>
          </w:p>
          <w:p w14:paraId="6A1C3343" w14:textId="56E79177" w:rsidR="00CB31C8" w:rsidRDefault="00CB31C8" w:rsidP="00421AF9">
            <w:pPr>
              <w:spacing w:after="0" w:line="240" w:lineRule="auto"/>
              <w:rPr>
                <w:rFonts w:asciiTheme="minorHAnsi" w:hAnsiTheme="minorHAnsi" w:cstheme="minorHAnsi"/>
                <w:b/>
                <w:highlight w:val="yellow"/>
              </w:rPr>
            </w:pPr>
          </w:p>
          <w:p w14:paraId="0CC4734D" w14:textId="6788081E" w:rsidR="00CB31C8" w:rsidRDefault="00CB31C8" w:rsidP="00421AF9">
            <w:pPr>
              <w:spacing w:after="0" w:line="240" w:lineRule="auto"/>
              <w:rPr>
                <w:rFonts w:asciiTheme="minorHAnsi" w:hAnsiTheme="minorHAnsi" w:cstheme="minorHAnsi"/>
                <w:b/>
                <w:highlight w:val="yellow"/>
              </w:rPr>
            </w:pPr>
          </w:p>
          <w:p w14:paraId="68AC5B1C" w14:textId="373036CF" w:rsidR="00CB31C8" w:rsidRDefault="00CB31C8" w:rsidP="00421AF9">
            <w:pPr>
              <w:spacing w:after="0" w:line="240" w:lineRule="auto"/>
              <w:rPr>
                <w:rFonts w:asciiTheme="minorHAnsi" w:hAnsiTheme="minorHAnsi" w:cstheme="minorHAnsi"/>
                <w:b/>
                <w:highlight w:val="yellow"/>
              </w:rPr>
            </w:pPr>
          </w:p>
          <w:p w14:paraId="4FB383C8" w14:textId="34D36EAB" w:rsidR="00CB31C8" w:rsidRDefault="00CB31C8" w:rsidP="00421AF9">
            <w:pPr>
              <w:spacing w:after="0" w:line="240" w:lineRule="auto"/>
              <w:rPr>
                <w:rFonts w:asciiTheme="minorHAnsi" w:hAnsiTheme="minorHAnsi" w:cstheme="minorHAnsi"/>
                <w:b/>
                <w:highlight w:val="yellow"/>
              </w:rPr>
            </w:pPr>
          </w:p>
          <w:p w14:paraId="2E4955E3" w14:textId="77777777" w:rsidR="00CB31C8" w:rsidRPr="00BA56C3" w:rsidRDefault="00CB31C8" w:rsidP="00421AF9">
            <w:pPr>
              <w:spacing w:after="0" w:line="240" w:lineRule="auto"/>
              <w:rPr>
                <w:rFonts w:asciiTheme="minorHAnsi" w:hAnsiTheme="minorHAnsi" w:cstheme="minorHAnsi"/>
                <w:b/>
                <w:highlight w:val="yellow"/>
              </w:rPr>
            </w:pPr>
          </w:p>
          <w:p w14:paraId="1EDAF0CA" w14:textId="77777777" w:rsidR="00171911" w:rsidRDefault="00171911" w:rsidP="004A536B">
            <w:pPr>
              <w:spacing w:after="0" w:line="240" w:lineRule="auto"/>
              <w:rPr>
                <w:rFonts w:asciiTheme="minorHAnsi" w:hAnsiTheme="minorHAnsi" w:cstheme="minorHAnsi"/>
                <w:b/>
              </w:rPr>
            </w:pPr>
            <w:r w:rsidRPr="00171911">
              <w:rPr>
                <w:rFonts w:asciiTheme="minorHAnsi" w:hAnsiTheme="minorHAnsi" w:cstheme="minorHAnsi"/>
                <w:b/>
              </w:rPr>
              <w:t>Executive Team</w:t>
            </w:r>
          </w:p>
          <w:p w14:paraId="7D6FEC1F" w14:textId="77777777" w:rsidR="00CF5AC1" w:rsidRDefault="00CF5AC1" w:rsidP="004A536B">
            <w:pPr>
              <w:spacing w:after="0" w:line="240" w:lineRule="auto"/>
              <w:rPr>
                <w:rFonts w:asciiTheme="minorHAnsi" w:hAnsiTheme="minorHAnsi" w:cstheme="minorHAnsi"/>
                <w:b/>
                <w:highlight w:val="yellow"/>
              </w:rPr>
            </w:pPr>
          </w:p>
          <w:p w14:paraId="3E928177" w14:textId="77777777" w:rsidR="00CB31C8" w:rsidRDefault="00CB31C8" w:rsidP="004A536B">
            <w:pPr>
              <w:spacing w:after="0" w:line="240" w:lineRule="auto"/>
              <w:rPr>
                <w:rFonts w:asciiTheme="minorHAnsi" w:hAnsiTheme="minorHAnsi" w:cstheme="minorHAnsi"/>
                <w:b/>
                <w:highlight w:val="yellow"/>
              </w:rPr>
            </w:pPr>
          </w:p>
          <w:p w14:paraId="0A821696" w14:textId="77777777" w:rsidR="00CB31C8" w:rsidRDefault="00CB31C8" w:rsidP="004A536B">
            <w:pPr>
              <w:spacing w:after="0" w:line="240" w:lineRule="auto"/>
              <w:rPr>
                <w:rFonts w:asciiTheme="minorHAnsi" w:hAnsiTheme="minorHAnsi" w:cstheme="minorHAnsi"/>
                <w:b/>
                <w:highlight w:val="yellow"/>
              </w:rPr>
            </w:pPr>
          </w:p>
          <w:p w14:paraId="6752D4DF" w14:textId="77777777" w:rsidR="00CB31C8" w:rsidRDefault="00CB31C8" w:rsidP="004A536B">
            <w:pPr>
              <w:spacing w:after="0" w:line="240" w:lineRule="auto"/>
              <w:rPr>
                <w:rFonts w:asciiTheme="minorHAnsi" w:hAnsiTheme="minorHAnsi" w:cstheme="minorHAnsi"/>
                <w:b/>
                <w:highlight w:val="yellow"/>
              </w:rPr>
            </w:pPr>
          </w:p>
          <w:p w14:paraId="4E94A2DB" w14:textId="77777777" w:rsidR="00CB31C8" w:rsidRDefault="00CB31C8" w:rsidP="004A536B">
            <w:pPr>
              <w:spacing w:after="0" w:line="240" w:lineRule="auto"/>
              <w:rPr>
                <w:rFonts w:asciiTheme="minorHAnsi" w:hAnsiTheme="minorHAnsi" w:cstheme="minorHAnsi"/>
                <w:b/>
                <w:highlight w:val="yellow"/>
              </w:rPr>
            </w:pPr>
          </w:p>
          <w:p w14:paraId="37387B5C" w14:textId="77777777" w:rsidR="00CB31C8" w:rsidRDefault="00CB31C8" w:rsidP="00CB31C8">
            <w:pPr>
              <w:spacing w:after="0" w:line="240" w:lineRule="auto"/>
              <w:rPr>
                <w:rFonts w:asciiTheme="minorHAnsi" w:hAnsiTheme="minorHAnsi" w:cstheme="minorHAnsi"/>
                <w:b/>
              </w:rPr>
            </w:pPr>
            <w:r w:rsidRPr="00171911">
              <w:rPr>
                <w:rFonts w:asciiTheme="minorHAnsi" w:hAnsiTheme="minorHAnsi" w:cstheme="minorHAnsi"/>
                <w:b/>
              </w:rPr>
              <w:t>Executive Team</w:t>
            </w:r>
          </w:p>
          <w:p w14:paraId="7B1F07AC" w14:textId="6FBD5C8E" w:rsidR="00CB31C8" w:rsidRPr="00BA56C3" w:rsidRDefault="00CB31C8" w:rsidP="004A536B">
            <w:pPr>
              <w:spacing w:after="0" w:line="240" w:lineRule="auto"/>
              <w:rPr>
                <w:rFonts w:asciiTheme="minorHAnsi" w:hAnsiTheme="minorHAnsi" w:cstheme="minorHAnsi"/>
                <w:b/>
                <w:highlight w:val="yellow"/>
              </w:rPr>
            </w:pPr>
          </w:p>
        </w:tc>
      </w:tr>
      <w:tr w:rsidR="00082195" w:rsidRPr="00BA56C3" w14:paraId="71827C47" w14:textId="77777777" w:rsidTr="00F62124">
        <w:trPr>
          <w:trHeight w:val="557"/>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D2AC4DB" w14:textId="44DE6997" w:rsidR="00082195" w:rsidRPr="00190ADC" w:rsidRDefault="00082195" w:rsidP="00190ADC">
            <w:pPr>
              <w:pStyle w:val="ListParagraph"/>
              <w:numPr>
                <w:ilvl w:val="0"/>
                <w:numId w:val="2"/>
              </w:numPr>
              <w:spacing w:after="0" w:line="240" w:lineRule="auto"/>
              <w:rPr>
                <w:rFonts w:asciiTheme="minorHAnsi" w:hAnsiTheme="minorHAnsi" w:cstheme="minorHAnsi"/>
                <w:b/>
                <w:bCs/>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1C143C3D" w14:textId="38323E02" w:rsidR="000E418F" w:rsidRDefault="00CF5AC1" w:rsidP="00BA3218">
            <w:pPr>
              <w:spacing w:after="0" w:line="240" w:lineRule="auto"/>
              <w:ind w:left="31" w:firstLine="1"/>
              <w:jc w:val="both"/>
              <w:rPr>
                <w:b/>
              </w:rPr>
            </w:pPr>
            <w:r w:rsidRPr="00CF5AC1">
              <w:rPr>
                <w:b/>
              </w:rPr>
              <w:t>STANDARDS UPDATE MARCH 2023</w:t>
            </w:r>
          </w:p>
          <w:p w14:paraId="3CCEB4B0" w14:textId="569A8F0C" w:rsidR="005918FF" w:rsidRPr="004A536B" w:rsidRDefault="00591D96" w:rsidP="00CF5AC1">
            <w:pPr>
              <w:spacing w:after="0" w:line="240" w:lineRule="auto"/>
              <w:ind w:left="31" w:firstLine="1"/>
              <w:jc w:val="both"/>
            </w:pPr>
            <w:r w:rsidRPr="002C3D36">
              <w:t>Subject to some minor amendments</w:t>
            </w:r>
            <w:r w:rsidRPr="00591D96">
              <w:t xml:space="preserve">, Members approved the Standards Update to be issued and published on </w:t>
            </w:r>
            <w:r>
              <w:t>30 March 2023</w:t>
            </w:r>
            <w:r w:rsidRPr="00591D96">
              <w:t>.</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209A15C5" w14:textId="77777777" w:rsidR="00CF5AC1" w:rsidRDefault="00CF5AC1" w:rsidP="00CF5AC1">
            <w:pPr>
              <w:spacing w:after="0" w:line="240" w:lineRule="auto"/>
              <w:rPr>
                <w:rFonts w:asciiTheme="minorHAnsi" w:hAnsiTheme="minorHAnsi" w:cstheme="minorHAnsi"/>
                <w:b/>
              </w:rPr>
            </w:pPr>
          </w:p>
          <w:p w14:paraId="5FE1CC8A" w14:textId="7470A5EB" w:rsidR="00CF5AC1" w:rsidRDefault="00CF5AC1" w:rsidP="00CF5AC1">
            <w:pPr>
              <w:spacing w:after="0" w:line="240" w:lineRule="auto"/>
              <w:rPr>
                <w:rFonts w:asciiTheme="minorHAnsi" w:hAnsiTheme="minorHAnsi" w:cstheme="minorHAnsi"/>
                <w:b/>
              </w:rPr>
            </w:pPr>
            <w:r w:rsidRPr="00171911">
              <w:rPr>
                <w:rFonts w:asciiTheme="minorHAnsi" w:hAnsiTheme="minorHAnsi" w:cstheme="minorHAnsi"/>
                <w:b/>
              </w:rPr>
              <w:t>Executive Team</w:t>
            </w:r>
          </w:p>
          <w:p w14:paraId="60F6A771" w14:textId="6790616E" w:rsidR="00CC3CD6" w:rsidRPr="004A536B" w:rsidRDefault="00CC3CD6" w:rsidP="00A445F8">
            <w:pPr>
              <w:spacing w:after="0" w:line="240" w:lineRule="auto"/>
              <w:rPr>
                <w:rFonts w:asciiTheme="minorHAnsi" w:hAnsiTheme="minorHAnsi" w:cstheme="minorHAnsi"/>
                <w:b/>
              </w:rPr>
            </w:pPr>
          </w:p>
        </w:tc>
      </w:tr>
      <w:tr w:rsidR="00082289" w:rsidRPr="00BA56C3" w14:paraId="0C3D0927" w14:textId="77777777" w:rsidTr="002D2BBC">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EB402B0" w14:textId="77777777" w:rsidR="00082289" w:rsidRPr="00934979" w:rsidRDefault="00082289" w:rsidP="0093497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7D71FFEB" w14:textId="0DFC5AE9" w:rsidR="00CF5AC1" w:rsidRDefault="00CF5AC1" w:rsidP="000E418F">
            <w:pPr>
              <w:spacing w:after="0" w:line="240" w:lineRule="auto"/>
              <w:jc w:val="both"/>
              <w:rPr>
                <w:b/>
                <w:bCs/>
              </w:rPr>
            </w:pPr>
            <w:r w:rsidRPr="00CF5AC1">
              <w:rPr>
                <w:b/>
                <w:bCs/>
              </w:rPr>
              <w:t>DRAFT SECTION 4 OF ANNUAL REPORT 2022/23</w:t>
            </w:r>
          </w:p>
          <w:p w14:paraId="4088AC02" w14:textId="12142AF7" w:rsidR="0032609E" w:rsidRDefault="00591D96" w:rsidP="00591D96">
            <w:pPr>
              <w:spacing w:after="0" w:line="240" w:lineRule="auto"/>
              <w:jc w:val="both"/>
              <w:rPr>
                <w:rFonts w:asciiTheme="minorHAnsi" w:hAnsiTheme="minorHAnsi" w:cstheme="minorHAnsi"/>
              </w:rPr>
            </w:pPr>
            <w:r w:rsidRPr="00CB31C8">
              <w:rPr>
                <w:rFonts w:asciiTheme="minorHAnsi" w:hAnsiTheme="minorHAnsi" w:cstheme="minorHAnsi"/>
              </w:rPr>
              <w:t xml:space="preserve">Subject to </w:t>
            </w:r>
            <w:r w:rsidR="00D63923">
              <w:rPr>
                <w:rFonts w:asciiTheme="minorHAnsi" w:hAnsiTheme="minorHAnsi" w:cstheme="minorHAnsi"/>
              </w:rPr>
              <w:t>a minor typographical amendment</w:t>
            </w:r>
            <w:r w:rsidRPr="00D63923">
              <w:rPr>
                <w:rFonts w:asciiTheme="minorHAnsi" w:hAnsiTheme="minorHAnsi" w:cstheme="minorHAnsi"/>
              </w:rPr>
              <w:t>,</w:t>
            </w:r>
            <w:r w:rsidRPr="00591D96">
              <w:rPr>
                <w:rFonts w:asciiTheme="minorHAnsi" w:hAnsiTheme="minorHAnsi" w:cstheme="minorHAnsi"/>
              </w:rPr>
              <w:t xml:space="preserve"> Members agreed the content for Section </w:t>
            </w:r>
            <w:r>
              <w:rPr>
                <w:rFonts w:asciiTheme="minorHAnsi" w:hAnsiTheme="minorHAnsi" w:cstheme="minorHAnsi"/>
              </w:rPr>
              <w:t>4 of the Annual Report 2022/23</w:t>
            </w:r>
            <w:r w:rsidRPr="00591D96">
              <w:rPr>
                <w:rFonts w:asciiTheme="minorHAnsi" w:hAnsiTheme="minorHAnsi" w:cstheme="minorHAnsi"/>
              </w:rPr>
              <w:t>, being the section describing how</w:t>
            </w:r>
            <w:r>
              <w:rPr>
                <w:rFonts w:asciiTheme="minorHAnsi" w:hAnsiTheme="minorHAnsi" w:cstheme="minorHAnsi"/>
              </w:rPr>
              <w:t xml:space="preserve"> </w:t>
            </w:r>
            <w:r w:rsidRPr="00591D96">
              <w:rPr>
                <w:rFonts w:asciiTheme="minorHAnsi" w:hAnsiTheme="minorHAnsi" w:cstheme="minorHAnsi"/>
              </w:rPr>
              <w:t xml:space="preserve">the Standards Commission </w:t>
            </w:r>
            <w:r w:rsidRPr="00591D96">
              <w:rPr>
                <w:rFonts w:asciiTheme="minorHAnsi" w:hAnsiTheme="minorHAnsi" w:cstheme="minorHAnsi"/>
              </w:rPr>
              <w:lastRenderedPageBreak/>
              <w:t xml:space="preserve">pursued continuous improvement in the ethical standards framework and the way </w:t>
            </w:r>
            <w:r>
              <w:rPr>
                <w:rFonts w:asciiTheme="minorHAnsi" w:hAnsiTheme="minorHAnsi" w:cstheme="minorHAnsi"/>
              </w:rPr>
              <w:t>undertook</w:t>
            </w:r>
            <w:r w:rsidRPr="00591D96">
              <w:rPr>
                <w:rFonts w:asciiTheme="minorHAnsi" w:hAnsiTheme="minorHAnsi" w:cstheme="minorHAnsi"/>
              </w:rPr>
              <w:t xml:space="preserve"> its work. </w:t>
            </w:r>
          </w:p>
          <w:p w14:paraId="4AE38ECF" w14:textId="77777777" w:rsidR="00591D96" w:rsidRDefault="00591D96" w:rsidP="00591D96">
            <w:pPr>
              <w:spacing w:after="0" w:line="240" w:lineRule="auto"/>
              <w:jc w:val="both"/>
              <w:rPr>
                <w:rFonts w:asciiTheme="minorHAnsi" w:hAnsiTheme="minorHAnsi" w:cstheme="minorHAnsi"/>
              </w:rPr>
            </w:pPr>
          </w:p>
          <w:p w14:paraId="6AD7F7F8" w14:textId="461DF31B" w:rsidR="00591D96" w:rsidRPr="00727DD1" w:rsidRDefault="00591D96" w:rsidP="002D2BBC">
            <w:pPr>
              <w:spacing w:after="0" w:line="240" w:lineRule="auto"/>
              <w:jc w:val="both"/>
              <w:rPr>
                <w:rFonts w:asciiTheme="minorHAnsi" w:hAnsiTheme="minorHAnsi" w:cstheme="minorHAnsi"/>
              </w:rPr>
            </w:pPr>
            <w:r>
              <w:rPr>
                <w:rFonts w:asciiTheme="minorHAnsi" w:hAnsiTheme="minorHAnsi" w:cstheme="minorHAnsi"/>
              </w:rPr>
              <w:t>Members further agreed the summaries of all case decisions made in the year, to be included as an annex to the Annual Report.</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59ADA91B" w14:textId="6D2D7A2E" w:rsidR="00082289" w:rsidRPr="00BA56C3" w:rsidRDefault="00082289" w:rsidP="00421AF9">
            <w:pPr>
              <w:spacing w:after="0" w:line="240" w:lineRule="auto"/>
              <w:rPr>
                <w:rFonts w:asciiTheme="minorHAnsi" w:hAnsiTheme="minorHAnsi" w:cstheme="minorHAnsi"/>
                <w:b/>
                <w:highlight w:val="yellow"/>
              </w:rPr>
            </w:pPr>
          </w:p>
          <w:p w14:paraId="37F02A9D" w14:textId="77777777" w:rsidR="00CB31C8" w:rsidRDefault="00CB31C8" w:rsidP="003509A8">
            <w:pPr>
              <w:spacing w:after="0" w:line="240" w:lineRule="auto"/>
              <w:rPr>
                <w:rFonts w:asciiTheme="minorHAnsi" w:hAnsiTheme="minorHAnsi" w:cstheme="minorHAnsi"/>
                <w:b/>
              </w:rPr>
            </w:pPr>
          </w:p>
          <w:p w14:paraId="7A50E3B8" w14:textId="0CE13D0F" w:rsidR="00AD2807" w:rsidRPr="00BA56C3" w:rsidRDefault="0032609E" w:rsidP="003509A8">
            <w:pPr>
              <w:spacing w:after="0" w:line="240" w:lineRule="auto"/>
              <w:rPr>
                <w:rFonts w:asciiTheme="minorHAnsi" w:hAnsiTheme="minorHAnsi" w:cstheme="minorHAnsi"/>
                <w:b/>
                <w:highlight w:val="yellow"/>
              </w:rPr>
            </w:pPr>
            <w:r w:rsidRPr="0032609E">
              <w:rPr>
                <w:rFonts w:asciiTheme="minorHAnsi" w:hAnsiTheme="minorHAnsi" w:cstheme="minorHAnsi"/>
                <w:b/>
              </w:rPr>
              <w:lastRenderedPageBreak/>
              <w:t>Executive Team</w:t>
            </w:r>
          </w:p>
        </w:tc>
      </w:tr>
      <w:tr w:rsidR="00A45308" w:rsidRPr="00BA56C3" w14:paraId="34CCD600"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AF021BC" w14:textId="77777777" w:rsidR="00A45308" w:rsidRPr="00934979" w:rsidRDefault="00A45308" w:rsidP="0093497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A9BE0E6" w14:textId="27C51C02" w:rsidR="00CF5AC1" w:rsidRDefault="00CF5AC1" w:rsidP="000E418F">
            <w:pPr>
              <w:spacing w:after="0" w:line="240" w:lineRule="auto"/>
              <w:jc w:val="both"/>
              <w:rPr>
                <w:b/>
                <w:bCs/>
              </w:rPr>
            </w:pPr>
            <w:r w:rsidRPr="00CF5AC1">
              <w:rPr>
                <w:b/>
                <w:bCs/>
              </w:rPr>
              <w:t xml:space="preserve">MEMBERS’ RESEARCH </w:t>
            </w:r>
          </w:p>
          <w:p w14:paraId="114D5880" w14:textId="23F41F96" w:rsidR="0032609E" w:rsidRDefault="00005C43" w:rsidP="000E418F">
            <w:pPr>
              <w:spacing w:after="0" w:line="240" w:lineRule="auto"/>
              <w:jc w:val="both"/>
              <w:rPr>
                <w:rFonts w:asciiTheme="minorHAnsi" w:hAnsiTheme="minorHAnsi" w:cstheme="minorHAnsi"/>
              </w:rPr>
            </w:pPr>
            <w:r w:rsidRPr="00CE200F">
              <w:rPr>
                <w:rFonts w:asciiTheme="minorHAnsi" w:hAnsiTheme="minorHAnsi" w:cstheme="minorHAnsi"/>
              </w:rPr>
              <w:t xml:space="preserve">Members </w:t>
            </w:r>
            <w:r w:rsidR="00D63923" w:rsidRPr="00CE200F">
              <w:rPr>
                <w:rFonts w:asciiTheme="minorHAnsi" w:hAnsiTheme="minorHAnsi" w:cstheme="minorHAnsi"/>
              </w:rPr>
              <w:t xml:space="preserve">provided an update on their </w:t>
            </w:r>
            <w:r w:rsidR="003E56AA" w:rsidRPr="00CE200F">
              <w:rPr>
                <w:rFonts w:asciiTheme="minorHAnsi" w:hAnsiTheme="minorHAnsi" w:cstheme="minorHAnsi"/>
              </w:rPr>
              <w:t xml:space="preserve">general online </w:t>
            </w:r>
            <w:r w:rsidR="00D63923" w:rsidRPr="00CE200F">
              <w:rPr>
                <w:rFonts w:asciiTheme="minorHAnsi" w:hAnsiTheme="minorHAnsi" w:cstheme="minorHAnsi"/>
              </w:rPr>
              <w:t>research into work being done to promote respect in political debates / debates on matters of public concern</w:t>
            </w:r>
            <w:r w:rsidR="003E56AA" w:rsidRPr="00CE200F">
              <w:rPr>
                <w:rFonts w:asciiTheme="minorHAnsi" w:hAnsiTheme="minorHAnsi" w:cstheme="minorHAnsi"/>
              </w:rPr>
              <w:t>, identifying potential groups or stakeholder in the ethical standards environment</w:t>
            </w:r>
            <w:r w:rsidR="00D63923" w:rsidRPr="00CE200F">
              <w:rPr>
                <w:rFonts w:asciiTheme="minorHAnsi" w:hAnsiTheme="minorHAnsi" w:cstheme="minorHAnsi"/>
              </w:rPr>
              <w:t xml:space="preserve">. </w:t>
            </w:r>
            <w:r w:rsidR="00546ECC" w:rsidRPr="00CE200F">
              <w:rPr>
                <w:rFonts w:asciiTheme="minorHAnsi" w:hAnsiTheme="minorHAnsi" w:cstheme="minorHAnsi"/>
              </w:rPr>
              <w:t>The Convener noted he had recently met with the previous Convener to discuss the issue. Members resolved to discuss the topic in further detail at their upcoming strategy day.</w:t>
            </w:r>
            <w:r w:rsidR="00546ECC">
              <w:rPr>
                <w:rFonts w:asciiTheme="minorHAnsi" w:hAnsiTheme="minorHAnsi" w:cstheme="minorHAnsi"/>
              </w:rPr>
              <w:t xml:space="preserve"> </w:t>
            </w:r>
          </w:p>
          <w:p w14:paraId="694B31E4" w14:textId="740C00E8" w:rsidR="0032609E" w:rsidRPr="00844B25" w:rsidRDefault="0032609E" w:rsidP="00CB31C8">
            <w:pPr>
              <w:spacing w:after="0" w:line="240" w:lineRule="auto"/>
              <w:jc w:val="both"/>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1E0C0F1A" w14:textId="77B64CA4" w:rsidR="00A25F88" w:rsidRDefault="00A25F88" w:rsidP="00421AF9">
            <w:pPr>
              <w:spacing w:after="0" w:line="240" w:lineRule="auto"/>
              <w:rPr>
                <w:rFonts w:asciiTheme="minorHAnsi" w:hAnsiTheme="minorHAnsi" w:cstheme="minorHAnsi"/>
                <w:b/>
                <w:highlight w:val="yellow"/>
              </w:rPr>
            </w:pPr>
          </w:p>
          <w:p w14:paraId="61B05C0B" w14:textId="648F423D" w:rsidR="00613C3B" w:rsidRDefault="00613C3B" w:rsidP="00613C3B">
            <w:pPr>
              <w:spacing w:after="0" w:line="240" w:lineRule="auto"/>
              <w:rPr>
                <w:rFonts w:asciiTheme="minorHAnsi" w:hAnsiTheme="minorHAnsi" w:cstheme="minorHAnsi"/>
                <w:b/>
              </w:rPr>
            </w:pPr>
          </w:p>
          <w:p w14:paraId="04C5D6C4" w14:textId="7F184353" w:rsidR="00CC3CD6" w:rsidRPr="00BA56C3" w:rsidRDefault="00CC3CD6" w:rsidP="006542B8">
            <w:pPr>
              <w:spacing w:after="0" w:line="240" w:lineRule="auto"/>
              <w:rPr>
                <w:rFonts w:asciiTheme="minorHAnsi" w:hAnsiTheme="minorHAnsi" w:cstheme="minorHAnsi"/>
                <w:b/>
                <w:highlight w:val="yellow"/>
              </w:rPr>
            </w:pPr>
          </w:p>
        </w:tc>
      </w:tr>
      <w:tr w:rsidR="00267B6F" w:rsidRPr="00BA56C3" w14:paraId="65BB6B2D"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D062D6" w14:textId="77777777" w:rsidR="00267B6F" w:rsidRPr="00934979" w:rsidRDefault="00267B6F" w:rsidP="00934979">
            <w:pPr>
              <w:pStyle w:val="ListParagraph"/>
              <w:numPr>
                <w:ilvl w:val="0"/>
                <w:numId w:val="2"/>
              </w:numPr>
              <w:spacing w:after="0" w:line="240" w:lineRule="auto"/>
              <w:rPr>
                <w:rFonts w:asciiTheme="minorHAnsi" w:hAnsiTheme="minorHAnsi" w:cstheme="minorHAnsi"/>
                <w:bCs/>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5C8CEBA5" w14:textId="77777777" w:rsidR="001A2C21" w:rsidRDefault="006C5EDA" w:rsidP="006C5EDA">
            <w:pPr>
              <w:spacing w:after="0" w:line="240" w:lineRule="auto"/>
              <w:jc w:val="both"/>
              <w:rPr>
                <w:b/>
                <w:bCs/>
              </w:rPr>
            </w:pPr>
            <w:r w:rsidRPr="006C5EDA">
              <w:rPr>
                <w:b/>
                <w:bCs/>
              </w:rPr>
              <w:t xml:space="preserve">NEW CASES ON ARTICLE 10 OF THE ECHR </w:t>
            </w:r>
            <w:r w:rsidRPr="000E418F">
              <w:rPr>
                <w:b/>
                <w:bCs/>
              </w:rPr>
              <w:t xml:space="preserve"> </w:t>
            </w:r>
          </w:p>
          <w:p w14:paraId="5AB7ED78" w14:textId="62628700" w:rsidR="00005C43" w:rsidRDefault="00005C43" w:rsidP="006C5EDA">
            <w:pPr>
              <w:spacing w:after="0" w:line="240" w:lineRule="auto"/>
              <w:jc w:val="both"/>
            </w:pPr>
            <w:r w:rsidRPr="00005C43">
              <w:t xml:space="preserve">Members noted the </w:t>
            </w:r>
            <w:r>
              <w:t>content of the summar</w:t>
            </w:r>
            <w:r w:rsidR="003043DE">
              <w:t>y</w:t>
            </w:r>
            <w:r>
              <w:t xml:space="preserve"> of </w:t>
            </w:r>
            <w:r w:rsidR="003043DE">
              <w:t>a recent</w:t>
            </w:r>
            <w:r w:rsidRPr="00005C43">
              <w:t xml:space="preserve"> court cas</w:t>
            </w:r>
            <w:r w:rsidR="003043DE">
              <w:t>e</w:t>
            </w:r>
            <w:r w:rsidR="00DF3164">
              <w:t xml:space="preserve"> (</w:t>
            </w:r>
            <w:proofErr w:type="spellStart"/>
            <w:r w:rsidR="00DF3164" w:rsidRPr="00DF3164">
              <w:rPr>
                <w:i/>
                <w:iCs/>
              </w:rPr>
              <w:t>Patrício</w:t>
            </w:r>
            <w:proofErr w:type="spellEnd"/>
            <w:r w:rsidR="00DF3164" w:rsidRPr="00DF3164">
              <w:rPr>
                <w:i/>
                <w:iCs/>
              </w:rPr>
              <w:t xml:space="preserve"> Monteiro </w:t>
            </w:r>
            <w:proofErr w:type="spellStart"/>
            <w:r w:rsidR="00DF3164" w:rsidRPr="00DF3164">
              <w:rPr>
                <w:i/>
                <w:iCs/>
              </w:rPr>
              <w:t>Telo</w:t>
            </w:r>
            <w:proofErr w:type="spellEnd"/>
            <w:r w:rsidR="00DF3164" w:rsidRPr="00DF3164">
              <w:rPr>
                <w:i/>
                <w:iCs/>
              </w:rPr>
              <w:t xml:space="preserve"> de Abreu v. Portugal</w:t>
            </w:r>
            <w:r w:rsidR="00DF3164">
              <w:rPr>
                <w:i/>
                <w:iCs/>
              </w:rPr>
              <w:t xml:space="preserve">) </w:t>
            </w:r>
            <w:r w:rsidRPr="00005C43">
              <w:t>concerning the applicability of Article 10 of the European Convention on Human Rights and the right to freedom of expression.</w:t>
            </w:r>
          </w:p>
          <w:p w14:paraId="096C8E47" w14:textId="4CD6779F" w:rsidR="00005C43" w:rsidRPr="00005C43" w:rsidRDefault="00005C43" w:rsidP="006C5EDA">
            <w:pPr>
              <w:spacing w:after="0" w:line="240" w:lineRule="auto"/>
              <w:jc w:val="both"/>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18064248" w14:textId="282FFB6A" w:rsidR="00267B6F" w:rsidRPr="00927A05" w:rsidRDefault="00267B6F" w:rsidP="00267B6F">
            <w:pPr>
              <w:spacing w:after="0" w:line="240" w:lineRule="auto"/>
              <w:rPr>
                <w:rFonts w:asciiTheme="minorHAnsi" w:hAnsiTheme="minorHAnsi" w:cstheme="minorHAnsi"/>
                <w:b/>
              </w:rPr>
            </w:pPr>
          </w:p>
          <w:p w14:paraId="43297310" w14:textId="0758E3EF" w:rsidR="00267B6F" w:rsidRDefault="00267B6F" w:rsidP="00267B6F">
            <w:pPr>
              <w:spacing w:after="0" w:line="240" w:lineRule="auto"/>
              <w:rPr>
                <w:rFonts w:asciiTheme="minorHAnsi" w:hAnsiTheme="minorHAnsi" w:cstheme="minorHAnsi"/>
                <w:b/>
              </w:rPr>
            </w:pPr>
          </w:p>
          <w:p w14:paraId="249AE7CD" w14:textId="12237B31" w:rsidR="000E418F" w:rsidRPr="00927A05" w:rsidRDefault="000E418F" w:rsidP="00005C43">
            <w:pPr>
              <w:spacing w:after="0" w:line="240" w:lineRule="auto"/>
              <w:rPr>
                <w:rFonts w:asciiTheme="minorHAnsi" w:hAnsiTheme="minorHAnsi" w:cstheme="minorHAnsi"/>
                <w:b/>
              </w:rPr>
            </w:pPr>
          </w:p>
        </w:tc>
      </w:tr>
      <w:tr w:rsidR="00CC3CD6" w:rsidRPr="00BA56C3" w14:paraId="6C1418CF"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3C0D709" w14:textId="77777777" w:rsidR="00CC3CD6" w:rsidRPr="00934979" w:rsidRDefault="00CC3CD6" w:rsidP="00934979">
            <w:pPr>
              <w:pStyle w:val="ListParagraph"/>
              <w:numPr>
                <w:ilvl w:val="0"/>
                <w:numId w:val="2"/>
              </w:numPr>
              <w:spacing w:after="0" w:line="240" w:lineRule="auto"/>
              <w:rPr>
                <w:rFonts w:asciiTheme="minorHAnsi" w:hAnsiTheme="minorHAnsi" w:cstheme="minorHAnsi"/>
                <w:bCs/>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708683DC" w14:textId="5DD56E1C" w:rsidR="006C5EDA" w:rsidRDefault="006C5EDA" w:rsidP="006E0D21">
            <w:pPr>
              <w:spacing w:after="0" w:line="240" w:lineRule="auto"/>
              <w:jc w:val="both"/>
              <w:rPr>
                <w:b/>
                <w:bCs/>
              </w:rPr>
            </w:pPr>
            <w:r w:rsidRPr="006C5EDA">
              <w:rPr>
                <w:b/>
                <w:bCs/>
              </w:rPr>
              <w:t xml:space="preserve">COMMITTEE MEMBERSHIP AND CHAIRS </w:t>
            </w:r>
          </w:p>
          <w:p w14:paraId="053B93B1" w14:textId="485CC2C7" w:rsidR="00BF1980" w:rsidRDefault="00591D96" w:rsidP="006E0D21">
            <w:pPr>
              <w:spacing w:after="0" w:line="240" w:lineRule="auto"/>
              <w:jc w:val="both"/>
            </w:pPr>
            <w:r w:rsidRPr="00591D96">
              <w:t xml:space="preserve">Members </w:t>
            </w:r>
            <w:r>
              <w:t>agreed to</w:t>
            </w:r>
            <w:r w:rsidRPr="00591D96">
              <w:t xml:space="preserve"> appoint </w:t>
            </w:r>
            <w:r>
              <w:t xml:space="preserve">Ms Vestri and </w:t>
            </w:r>
            <w:r w:rsidR="00546ECC">
              <w:t xml:space="preserve">Anne-Marie O’Hara </w:t>
            </w:r>
            <w:r>
              <w:t xml:space="preserve">to </w:t>
            </w:r>
            <w:r w:rsidRPr="00591D96">
              <w:t xml:space="preserve">the </w:t>
            </w:r>
            <w:r w:rsidR="00BF1980">
              <w:t>S</w:t>
            </w:r>
            <w:r>
              <w:t xml:space="preserve">tandards Commission’s </w:t>
            </w:r>
            <w:r w:rsidRPr="00591D96">
              <w:t>Audit and Risk Committee, in accordance with the Committee</w:t>
            </w:r>
            <w:r w:rsidR="00BF1980">
              <w:t>’s agreed</w:t>
            </w:r>
            <w:r w:rsidRPr="00591D96">
              <w:t xml:space="preserve"> Terms of Reference</w:t>
            </w:r>
            <w:r w:rsidR="00BF1980">
              <w:t xml:space="preserve">, with Ms Vestri as Chair. </w:t>
            </w:r>
            <w:r w:rsidR="00BF1980" w:rsidRPr="00CB31C8">
              <w:t xml:space="preserve">Members asked the Executive Team to </w:t>
            </w:r>
            <w:proofErr w:type="gramStart"/>
            <w:r w:rsidR="00BF1980" w:rsidRPr="00CB31C8">
              <w:t>make arrangements</w:t>
            </w:r>
            <w:proofErr w:type="gramEnd"/>
            <w:r w:rsidR="00BF1980" w:rsidRPr="00CB31C8">
              <w:t xml:space="preserve"> for </w:t>
            </w:r>
            <w:r w:rsidR="00546ECC" w:rsidRPr="00CB31C8">
              <w:t xml:space="preserve">Anne-Marie O’Hara </w:t>
            </w:r>
            <w:r w:rsidR="00BF1980" w:rsidRPr="00CB31C8">
              <w:t>to attend training on effective Audit and Risk Committees</w:t>
            </w:r>
            <w:r w:rsidR="00BF1980" w:rsidRPr="00546ECC">
              <w:t>.</w:t>
            </w:r>
          </w:p>
          <w:p w14:paraId="3C9B96DB" w14:textId="77777777" w:rsidR="00BF1980" w:rsidRDefault="00BF1980" w:rsidP="006E0D21">
            <w:pPr>
              <w:spacing w:after="0" w:line="240" w:lineRule="auto"/>
              <w:jc w:val="both"/>
            </w:pPr>
          </w:p>
          <w:p w14:paraId="2469B1AC" w14:textId="4BC45DB6" w:rsidR="00591D96" w:rsidRDefault="00BF1980" w:rsidP="006E0D21">
            <w:pPr>
              <w:spacing w:after="0" w:line="240" w:lineRule="auto"/>
              <w:jc w:val="both"/>
            </w:pPr>
            <w:r w:rsidRPr="00BF1980">
              <w:t>Members</w:t>
            </w:r>
            <w:r>
              <w:t xml:space="preserve"> further</w:t>
            </w:r>
            <w:r w:rsidRPr="00BF1980">
              <w:t xml:space="preserve"> agreed to appoint Ms </w:t>
            </w:r>
            <w:r>
              <w:t>Dunn</w:t>
            </w:r>
            <w:r w:rsidRPr="00BF1980">
              <w:t xml:space="preserve"> and </w:t>
            </w:r>
            <w:r w:rsidR="00546ECC">
              <w:t>Helen Donaldson</w:t>
            </w:r>
            <w:r w:rsidR="00CB31C8">
              <w:t xml:space="preserve"> (the new Member who was due to start on 1 April 2023)</w:t>
            </w:r>
            <w:r w:rsidR="00546ECC" w:rsidRPr="00BF1980">
              <w:t xml:space="preserve"> </w:t>
            </w:r>
            <w:r w:rsidRPr="00BF1980">
              <w:t xml:space="preserve">to the Standards Commission’s </w:t>
            </w:r>
            <w:r>
              <w:t xml:space="preserve">Human </w:t>
            </w:r>
            <w:r w:rsidR="00F67E63">
              <w:t>R</w:t>
            </w:r>
            <w:r>
              <w:t>esources</w:t>
            </w:r>
            <w:r w:rsidRPr="00BF1980">
              <w:t xml:space="preserve"> Committee, in accordance with the Committee’s agreed Terms of Reference, with Ms </w:t>
            </w:r>
            <w:r>
              <w:t>Dunn</w:t>
            </w:r>
            <w:r w:rsidRPr="00BF1980">
              <w:t xml:space="preserve"> as Chair.</w:t>
            </w:r>
          </w:p>
          <w:p w14:paraId="5DECC477" w14:textId="77777777" w:rsidR="00591D96" w:rsidRDefault="00591D96" w:rsidP="006E0D21">
            <w:pPr>
              <w:spacing w:after="0" w:line="240" w:lineRule="auto"/>
              <w:jc w:val="both"/>
            </w:pPr>
          </w:p>
          <w:p w14:paraId="08D006C0" w14:textId="65CD5501" w:rsidR="00BF1980" w:rsidRDefault="00BF1980" w:rsidP="006E0D21">
            <w:pPr>
              <w:spacing w:after="0" w:line="240" w:lineRule="auto"/>
              <w:jc w:val="both"/>
            </w:pPr>
            <w:r>
              <w:t>Members agreed the proposed committee meeting dates for 2023/24.</w:t>
            </w:r>
          </w:p>
          <w:p w14:paraId="4806772B" w14:textId="118540FA" w:rsidR="001C567A" w:rsidRPr="00CC3CD6" w:rsidRDefault="001C567A" w:rsidP="006E0D21">
            <w:pPr>
              <w:spacing w:after="0" w:line="240" w:lineRule="auto"/>
              <w:jc w:val="both"/>
              <w:rPr>
                <w:b/>
                <w:bC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10760129" w14:textId="139F8B6D" w:rsidR="00D3398A" w:rsidRDefault="00D3398A" w:rsidP="00D3398A">
            <w:pPr>
              <w:spacing w:after="0" w:line="240" w:lineRule="auto"/>
              <w:rPr>
                <w:rFonts w:asciiTheme="minorHAnsi" w:hAnsiTheme="minorHAnsi" w:cstheme="minorHAnsi"/>
                <w:b/>
              </w:rPr>
            </w:pPr>
          </w:p>
          <w:p w14:paraId="6AB48586" w14:textId="2A7356F9" w:rsidR="00CB31C8" w:rsidRDefault="00CB31C8" w:rsidP="00D3398A">
            <w:pPr>
              <w:spacing w:after="0" w:line="240" w:lineRule="auto"/>
              <w:rPr>
                <w:rFonts w:asciiTheme="minorHAnsi" w:hAnsiTheme="minorHAnsi" w:cstheme="minorHAnsi"/>
                <w:b/>
              </w:rPr>
            </w:pPr>
          </w:p>
          <w:p w14:paraId="25DC5A83" w14:textId="77777777" w:rsidR="00CB31C8" w:rsidRDefault="00CB31C8" w:rsidP="00D3398A">
            <w:pPr>
              <w:spacing w:after="0" w:line="240" w:lineRule="auto"/>
              <w:rPr>
                <w:rFonts w:asciiTheme="minorHAnsi" w:hAnsiTheme="minorHAnsi" w:cstheme="minorHAnsi"/>
                <w:b/>
              </w:rPr>
            </w:pPr>
          </w:p>
          <w:p w14:paraId="10E5EDD6" w14:textId="77777777" w:rsidR="00BF1980" w:rsidRDefault="00BF1980" w:rsidP="00BF1980">
            <w:pPr>
              <w:spacing w:after="0" w:line="240" w:lineRule="auto"/>
              <w:rPr>
                <w:rFonts w:asciiTheme="minorHAnsi" w:hAnsiTheme="minorHAnsi" w:cstheme="minorHAnsi"/>
                <w:b/>
              </w:rPr>
            </w:pPr>
            <w:r>
              <w:rPr>
                <w:rFonts w:asciiTheme="minorHAnsi" w:hAnsiTheme="minorHAnsi" w:cstheme="minorHAnsi"/>
                <w:b/>
              </w:rPr>
              <w:t>Executive Team</w:t>
            </w:r>
          </w:p>
          <w:p w14:paraId="3B16930C" w14:textId="77777777" w:rsidR="00CC3CD6" w:rsidRPr="00927A05" w:rsidRDefault="00CC3CD6" w:rsidP="00BF1980">
            <w:pPr>
              <w:spacing w:after="0" w:line="240" w:lineRule="auto"/>
              <w:rPr>
                <w:rFonts w:asciiTheme="minorHAnsi" w:hAnsiTheme="minorHAnsi" w:cstheme="minorHAnsi"/>
                <w:b/>
              </w:rPr>
            </w:pPr>
          </w:p>
        </w:tc>
      </w:tr>
      <w:tr w:rsidR="00953388" w:rsidRPr="00BA56C3" w14:paraId="720CCCE5"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0AD6EB48" w14:textId="1961746E" w:rsidR="00953388" w:rsidRPr="00282BBF" w:rsidRDefault="00953388" w:rsidP="003958A1">
            <w:pPr>
              <w:spacing w:after="0" w:line="240" w:lineRule="auto"/>
              <w:jc w:val="both"/>
              <w:rPr>
                <w:rFonts w:asciiTheme="minorHAnsi" w:hAnsiTheme="minorHAnsi" w:cstheme="minorHAnsi"/>
                <w:b/>
              </w:rPr>
            </w:pPr>
            <w:r w:rsidRPr="00282BBF">
              <w:rPr>
                <w:rFonts w:asciiTheme="minorHAnsi" w:hAnsiTheme="minorHAnsi" w:cstheme="minorHAnsi"/>
                <w:b/>
              </w:rPr>
              <w:t>CASES UPDATE</w:t>
            </w:r>
          </w:p>
        </w:tc>
      </w:tr>
      <w:tr w:rsidR="00224367" w:rsidRPr="00BA56C3" w14:paraId="283B0309" w14:textId="77777777" w:rsidTr="002E1DF0">
        <w:trPr>
          <w:trHeight w:val="5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EA57623" w14:textId="77777777" w:rsidR="00224367" w:rsidRPr="00934979" w:rsidRDefault="00224367" w:rsidP="0093497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E913996" w14:textId="2BDFB34B" w:rsidR="00AA5E91" w:rsidRPr="00E14440" w:rsidRDefault="00224367" w:rsidP="003958A1">
            <w:pPr>
              <w:autoSpaceDE w:val="0"/>
              <w:autoSpaceDN w:val="0"/>
              <w:adjustRightInd w:val="0"/>
              <w:spacing w:after="0" w:line="240" w:lineRule="auto"/>
              <w:jc w:val="both"/>
              <w:rPr>
                <w:rFonts w:asciiTheme="minorHAnsi" w:hAnsiTheme="minorHAnsi" w:cstheme="minorHAnsi"/>
                <w:b/>
              </w:rPr>
            </w:pPr>
            <w:r w:rsidRPr="00E14440">
              <w:rPr>
                <w:rFonts w:asciiTheme="minorHAnsi" w:hAnsiTheme="minorHAnsi" w:cstheme="minorHAnsi"/>
                <w:b/>
              </w:rPr>
              <w:t>REPORTS FROM THE ESC &amp; SECTION 14 LETTERS</w:t>
            </w:r>
          </w:p>
          <w:p w14:paraId="1631810B" w14:textId="752632E4" w:rsidR="00347612" w:rsidRPr="00DA17E6" w:rsidRDefault="00DA17E6" w:rsidP="00DA17E6">
            <w:pPr>
              <w:pStyle w:val="ListParagraph"/>
              <w:numPr>
                <w:ilvl w:val="0"/>
                <w:numId w:val="8"/>
              </w:numPr>
              <w:tabs>
                <w:tab w:val="left" w:pos="312"/>
              </w:tabs>
              <w:spacing w:after="0" w:line="240" w:lineRule="auto"/>
              <w:ind w:left="0" w:firstLine="0"/>
              <w:jc w:val="both"/>
              <w:rPr>
                <w:rFonts w:asciiTheme="minorHAnsi" w:hAnsiTheme="minorHAnsi" w:cstheme="minorHAnsi"/>
              </w:rPr>
            </w:pPr>
            <w:r w:rsidRPr="00DA17E6">
              <w:rPr>
                <w:rFonts w:asciiTheme="minorHAnsi" w:hAnsiTheme="minorHAnsi" w:cstheme="minorHAnsi"/>
                <w:b/>
                <w:bCs/>
              </w:rPr>
              <w:t>LA/</w:t>
            </w:r>
            <w:r w:rsidR="006C5EDA">
              <w:rPr>
                <w:rFonts w:asciiTheme="minorHAnsi" w:hAnsiTheme="minorHAnsi" w:cstheme="minorHAnsi"/>
                <w:b/>
                <w:bCs/>
              </w:rPr>
              <w:t>H</w:t>
            </w:r>
            <w:r w:rsidRPr="00DA17E6">
              <w:rPr>
                <w:rFonts w:asciiTheme="minorHAnsi" w:hAnsiTheme="minorHAnsi" w:cstheme="minorHAnsi"/>
                <w:b/>
                <w:bCs/>
              </w:rPr>
              <w:t>/</w:t>
            </w:r>
            <w:r w:rsidR="006C5EDA">
              <w:rPr>
                <w:rFonts w:asciiTheme="minorHAnsi" w:hAnsiTheme="minorHAnsi" w:cstheme="minorHAnsi"/>
                <w:b/>
                <w:bCs/>
              </w:rPr>
              <w:t>3755</w:t>
            </w:r>
            <w:r w:rsidR="002E25A9" w:rsidRPr="00DA17E6">
              <w:rPr>
                <w:rFonts w:asciiTheme="minorHAnsi" w:hAnsiTheme="minorHAnsi" w:cstheme="minorHAnsi"/>
              </w:rPr>
              <w:t>:</w:t>
            </w:r>
            <w:r w:rsidR="006C5EDA">
              <w:rPr>
                <w:rFonts w:asciiTheme="minorHAnsi" w:hAnsiTheme="minorHAnsi" w:cstheme="minorHAnsi"/>
              </w:rPr>
              <w:t xml:space="preserve"> </w:t>
            </w:r>
            <w:r w:rsidR="006C5EDA" w:rsidRPr="00E14440">
              <w:rPr>
                <w:rFonts w:asciiTheme="minorHAnsi" w:hAnsiTheme="minorHAnsi" w:cstheme="minorHAnsi"/>
              </w:rPr>
              <w:t xml:space="preserve">Members noted that the Standards Commission has directed the ESC to undertaken further investigation in respect of a complaint about a </w:t>
            </w:r>
            <w:r w:rsidR="006C5EDA">
              <w:rPr>
                <w:rFonts w:asciiTheme="minorHAnsi" w:hAnsiTheme="minorHAnsi" w:cstheme="minorHAnsi"/>
              </w:rPr>
              <w:t>Highland</w:t>
            </w:r>
            <w:r w:rsidR="006C5EDA" w:rsidRPr="00E14440">
              <w:rPr>
                <w:rFonts w:asciiTheme="minorHAnsi" w:hAnsiTheme="minorHAnsi" w:cstheme="minorHAnsi"/>
              </w:rPr>
              <w:t xml:space="preserve"> Councillor.</w:t>
            </w:r>
            <w:r w:rsidRPr="00DA17E6">
              <w:rPr>
                <w:rFonts w:asciiTheme="minorHAnsi" w:hAnsiTheme="minorHAnsi" w:cstheme="minorHAnsi"/>
              </w:rPr>
              <w:cr/>
            </w:r>
          </w:p>
          <w:p w14:paraId="582496AB" w14:textId="1E4BD61F" w:rsidR="00E34836" w:rsidRDefault="00BB4A4B" w:rsidP="00D74470">
            <w:pPr>
              <w:pStyle w:val="ListParagraph"/>
              <w:numPr>
                <w:ilvl w:val="0"/>
                <w:numId w:val="8"/>
              </w:numPr>
              <w:tabs>
                <w:tab w:val="left" w:pos="314"/>
              </w:tabs>
              <w:ind w:left="0" w:firstLine="0"/>
              <w:jc w:val="both"/>
              <w:rPr>
                <w:rFonts w:asciiTheme="minorHAnsi" w:hAnsiTheme="minorHAnsi" w:cstheme="minorHAnsi"/>
              </w:rPr>
            </w:pPr>
            <w:r w:rsidRPr="00DA27E4">
              <w:rPr>
                <w:rFonts w:asciiTheme="minorHAnsi" w:hAnsiTheme="minorHAnsi" w:cstheme="minorHAnsi"/>
                <w:b/>
                <w:bCs/>
              </w:rPr>
              <w:t>LA/</w:t>
            </w:r>
            <w:r w:rsidR="006C5EDA">
              <w:rPr>
                <w:rFonts w:asciiTheme="minorHAnsi" w:hAnsiTheme="minorHAnsi" w:cstheme="minorHAnsi"/>
                <w:b/>
                <w:bCs/>
              </w:rPr>
              <w:t>G</w:t>
            </w:r>
            <w:r w:rsidRPr="00DA27E4">
              <w:rPr>
                <w:rFonts w:asciiTheme="minorHAnsi" w:hAnsiTheme="minorHAnsi" w:cstheme="minorHAnsi"/>
                <w:b/>
                <w:bCs/>
              </w:rPr>
              <w:t>/</w:t>
            </w:r>
            <w:r w:rsidR="006C5EDA">
              <w:rPr>
                <w:rFonts w:asciiTheme="minorHAnsi" w:hAnsiTheme="minorHAnsi" w:cstheme="minorHAnsi"/>
                <w:b/>
                <w:bCs/>
              </w:rPr>
              <w:t>3606</w:t>
            </w:r>
            <w:r w:rsidRPr="00DA27E4">
              <w:rPr>
                <w:rFonts w:asciiTheme="minorHAnsi" w:hAnsiTheme="minorHAnsi" w:cstheme="minorHAnsi"/>
              </w:rPr>
              <w:t>:</w:t>
            </w:r>
            <w:r w:rsidR="006C5EDA">
              <w:rPr>
                <w:rFonts w:asciiTheme="minorHAnsi" w:hAnsiTheme="minorHAnsi" w:cstheme="minorHAnsi"/>
              </w:rPr>
              <w:t xml:space="preserve"> </w:t>
            </w:r>
            <w:r w:rsidR="006C5EDA" w:rsidRPr="00E14440">
              <w:rPr>
                <w:rFonts w:asciiTheme="minorHAnsi" w:hAnsiTheme="minorHAnsi" w:cstheme="minorHAnsi"/>
              </w:rPr>
              <w:t xml:space="preserve">Members noted that a ‘do neither’ decision had been made on a report received from the ESC about a </w:t>
            </w:r>
            <w:r w:rsidR="006C5EDA">
              <w:rPr>
                <w:rFonts w:asciiTheme="minorHAnsi" w:hAnsiTheme="minorHAnsi" w:cstheme="minorHAnsi"/>
              </w:rPr>
              <w:t xml:space="preserve">Glasgow </w:t>
            </w:r>
            <w:r w:rsidR="00D073DB">
              <w:rPr>
                <w:rFonts w:asciiTheme="minorHAnsi" w:hAnsiTheme="minorHAnsi" w:cstheme="minorHAnsi"/>
              </w:rPr>
              <w:t>C</w:t>
            </w:r>
            <w:r w:rsidR="006C5EDA">
              <w:rPr>
                <w:rFonts w:asciiTheme="minorHAnsi" w:hAnsiTheme="minorHAnsi" w:cstheme="minorHAnsi"/>
              </w:rPr>
              <w:t>ity</w:t>
            </w:r>
            <w:r w:rsidR="006C5EDA" w:rsidRPr="00E14440">
              <w:rPr>
                <w:rFonts w:asciiTheme="minorHAnsi" w:hAnsiTheme="minorHAnsi" w:cstheme="minorHAnsi"/>
              </w:rPr>
              <w:t xml:space="preserve"> </w:t>
            </w:r>
            <w:r w:rsidR="00D073DB">
              <w:rPr>
                <w:rFonts w:asciiTheme="minorHAnsi" w:hAnsiTheme="minorHAnsi" w:cstheme="minorHAnsi"/>
              </w:rPr>
              <w:t>C</w:t>
            </w:r>
            <w:r w:rsidR="006C5EDA" w:rsidRPr="00E14440">
              <w:rPr>
                <w:rFonts w:asciiTheme="minorHAnsi" w:hAnsiTheme="minorHAnsi" w:cstheme="minorHAnsi"/>
              </w:rPr>
              <w:t>ouncillor.</w:t>
            </w:r>
            <w:r w:rsidR="00DA27E4" w:rsidRPr="00DA27E4">
              <w:rPr>
                <w:rFonts w:asciiTheme="minorHAnsi" w:hAnsiTheme="minorHAnsi" w:cstheme="minorHAnsi"/>
              </w:rPr>
              <w:cr/>
            </w:r>
          </w:p>
          <w:p w14:paraId="76C9A2E7" w14:textId="74C5EDCE" w:rsidR="008B55E3" w:rsidRPr="00DA27E4" w:rsidRDefault="008B55E3" w:rsidP="008B55E3">
            <w:pPr>
              <w:pStyle w:val="ListParagraph"/>
              <w:numPr>
                <w:ilvl w:val="0"/>
                <w:numId w:val="8"/>
              </w:numPr>
              <w:tabs>
                <w:tab w:val="left" w:pos="0"/>
                <w:tab w:val="left" w:pos="314"/>
              </w:tabs>
              <w:ind w:left="0" w:firstLine="0"/>
              <w:jc w:val="both"/>
              <w:rPr>
                <w:rFonts w:asciiTheme="minorHAnsi" w:hAnsiTheme="minorHAnsi" w:cstheme="minorHAnsi"/>
              </w:rPr>
            </w:pPr>
            <w:r w:rsidRPr="00DA27E4">
              <w:rPr>
                <w:rFonts w:asciiTheme="minorHAnsi" w:hAnsiTheme="minorHAnsi" w:cstheme="minorHAnsi"/>
                <w:b/>
                <w:bCs/>
              </w:rPr>
              <w:t>LA/</w:t>
            </w:r>
            <w:r>
              <w:rPr>
                <w:rFonts w:asciiTheme="minorHAnsi" w:hAnsiTheme="minorHAnsi" w:cstheme="minorHAnsi"/>
                <w:b/>
                <w:bCs/>
              </w:rPr>
              <w:t>As</w:t>
            </w:r>
            <w:r w:rsidRPr="00DA27E4">
              <w:rPr>
                <w:rFonts w:asciiTheme="minorHAnsi" w:hAnsiTheme="minorHAnsi" w:cstheme="minorHAnsi"/>
                <w:b/>
                <w:bCs/>
              </w:rPr>
              <w:t>/</w:t>
            </w:r>
            <w:r>
              <w:rPr>
                <w:rFonts w:asciiTheme="minorHAnsi" w:hAnsiTheme="minorHAnsi" w:cstheme="minorHAnsi"/>
                <w:b/>
                <w:bCs/>
              </w:rPr>
              <w:t>3686</w:t>
            </w:r>
            <w:r w:rsidRPr="00DA27E4">
              <w:rPr>
                <w:rFonts w:asciiTheme="minorHAnsi" w:hAnsiTheme="minorHAnsi" w:cstheme="minorHAnsi"/>
              </w:rPr>
              <w:t>:</w:t>
            </w:r>
            <w:r>
              <w:rPr>
                <w:rFonts w:asciiTheme="minorHAnsi" w:hAnsiTheme="minorHAnsi" w:cstheme="minorHAnsi"/>
              </w:rPr>
              <w:t xml:space="preserve"> </w:t>
            </w:r>
            <w:r w:rsidRPr="00E14440">
              <w:rPr>
                <w:rFonts w:asciiTheme="minorHAnsi" w:hAnsiTheme="minorHAnsi" w:cstheme="minorHAnsi"/>
              </w:rPr>
              <w:t xml:space="preserve">Members noted that a ‘do neither’ decision had been made on a report received from the ESC about a </w:t>
            </w:r>
            <w:r>
              <w:rPr>
                <w:rFonts w:asciiTheme="minorHAnsi" w:hAnsiTheme="minorHAnsi" w:cstheme="minorHAnsi"/>
              </w:rPr>
              <w:t>former Aberdeenshire</w:t>
            </w:r>
            <w:r w:rsidRPr="00E14440">
              <w:rPr>
                <w:rFonts w:asciiTheme="minorHAnsi" w:hAnsiTheme="minorHAnsi" w:cstheme="minorHAnsi"/>
              </w:rPr>
              <w:t xml:space="preserve"> </w:t>
            </w:r>
            <w:r>
              <w:rPr>
                <w:rFonts w:asciiTheme="minorHAnsi" w:hAnsiTheme="minorHAnsi" w:cstheme="minorHAnsi"/>
              </w:rPr>
              <w:t>C</w:t>
            </w:r>
            <w:r w:rsidRPr="00E14440">
              <w:rPr>
                <w:rFonts w:asciiTheme="minorHAnsi" w:hAnsiTheme="minorHAnsi" w:cstheme="minorHAnsi"/>
              </w:rPr>
              <w:t>ouncillor.</w:t>
            </w:r>
            <w:r w:rsidRPr="00DA27E4">
              <w:rPr>
                <w:rFonts w:asciiTheme="minorHAnsi" w:hAnsiTheme="minorHAnsi" w:cstheme="minorHAnsi"/>
              </w:rPr>
              <w:cr/>
            </w:r>
          </w:p>
          <w:p w14:paraId="062B5DEB" w14:textId="1D282801" w:rsidR="00EC7637" w:rsidRDefault="00E34836" w:rsidP="00EC7637">
            <w:pPr>
              <w:pStyle w:val="ListParagraph"/>
              <w:numPr>
                <w:ilvl w:val="0"/>
                <w:numId w:val="8"/>
              </w:numPr>
              <w:tabs>
                <w:tab w:val="left" w:pos="314"/>
              </w:tabs>
              <w:spacing w:after="0" w:line="240" w:lineRule="auto"/>
              <w:ind w:left="0" w:firstLine="0"/>
              <w:rPr>
                <w:rFonts w:asciiTheme="minorHAnsi" w:hAnsiTheme="minorHAnsi" w:cstheme="minorHAnsi"/>
              </w:rPr>
            </w:pPr>
            <w:r w:rsidRPr="009537D5">
              <w:rPr>
                <w:rFonts w:asciiTheme="minorHAnsi" w:hAnsiTheme="minorHAnsi" w:cstheme="minorHAnsi"/>
                <w:b/>
                <w:bCs/>
              </w:rPr>
              <w:t>LA/</w:t>
            </w:r>
            <w:r w:rsidR="00431D82">
              <w:rPr>
                <w:rFonts w:asciiTheme="minorHAnsi" w:hAnsiTheme="minorHAnsi" w:cstheme="minorHAnsi"/>
                <w:b/>
                <w:bCs/>
              </w:rPr>
              <w:t>E/3158</w:t>
            </w:r>
            <w:r w:rsidRPr="00431D82">
              <w:rPr>
                <w:rFonts w:asciiTheme="minorHAnsi" w:hAnsiTheme="minorHAnsi" w:cstheme="minorHAnsi"/>
              </w:rPr>
              <w:t xml:space="preserve">: </w:t>
            </w:r>
            <w:r w:rsidR="00DA27E4" w:rsidRPr="00431D82">
              <w:rPr>
                <w:rFonts w:asciiTheme="minorHAnsi" w:hAnsiTheme="minorHAnsi" w:cstheme="minorHAnsi"/>
              </w:rPr>
              <w:t xml:space="preserve"> </w:t>
            </w:r>
            <w:r w:rsidR="00EC7637" w:rsidRPr="00431D82">
              <w:rPr>
                <w:rFonts w:asciiTheme="minorHAnsi" w:hAnsiTheme="minorHAnsi" w:cstheme="minorHAnsi"/>
              </w:rPr>
              <w:t xml:space="preserve"> Members noted that</w:t>
            </w:r>
            <w:r w:rsidR="00CB31C8">
              <w:rPr>
                <w:rFonts w:asciiTheme="minorHAnsi" w:hAnsiTheme="minorHAnsi" w:cstheme="minorHAnsi"/>
              </w:rPr>
              <w:t>, on 17 March 2023,</w:t>
            </w:r>
            <w:r w:rsidR="00EC7637" w:rsidRPr="00431D82">
              <w:rPr>
                <w:rFonts w:asciiTheme="minorHAnsi" w:hAnsiTheme="minorHAnsi" w:cstheme="minorHAnsi"/>
              </w:rPr>
              <w:t xml:space="preserve"> the ESC </w:t>
            </w:r>
            <w:r w:rsidR="00431D82" w:rsidRPr="00431D82">
              <w:rPr>
                <w:rFonts w:asciiTheme="minorHAnsi" w:hAnsiTheme="minorHAnsi" w:cstheme="minorHAnsi"/>
              </w:rPr>
              <w:t>referred</w:t>
            </w:r>
            <w:r w:rsidR="00431D82">
              <w:rPr>
                <w:rFonts w:asciiTheme="minorHAnsi" w:hAnsiTheme="minorHAnsi" w:cstheme="minorHAnsi"/>
              </w:rPr>
              <w:t xml:space="preserve"> a breach report </w:t>
            </w:r>
            <w:r w:rsidR="00274FC7">
              <w:rPr>
                <w:rFonts w:asciiTheme="minorHAnsi" w:hAnsiTheme="minorHAnsi" w:cstheme="minorHAnsi"/>
              </w:rPr>
              <w:t xml:space="preserve">regarding a former Edinburgh Councillor </w:t>
            </w:r>
            <w:r w:rsidR="00431D82">
              <w:rPr>
                <w:rFonts w:asciiTheme="minorHAnsi" w:hAnsiTheme="minorHAnsi" w:cstheme="minorHAnsi"/>
              </w:rPr>
              <w:t xml:space="preserve">and that </w:t>
            </w:r>
            <w:r w:rsidR="00CB31C8">
              <w:rPr>
                <w:rFonts w:asciiTheme="minorHAnsi" w:hAnsiTheme="minorHAnsi" w:cstheme="minorHAnsi"/>
              </w:rPr>
              <w:t>a</w:t>
            </w:r>
            <w:r w:rsidR="00431D82">
              <w:rPr>
                <w:rFonts w:asciiTheme="minorHAnsi" w:hAnsiTheme="minorHAnsi" w:cstheme="minorHAnsi"/>
              </w:rPr>
              <w:t xml:space="preserve"> decision under S16 of the 2000 Act was</w:t>
            </w:r>
            <w:r w:rsidR="00CB31C8">
              <w:rPr>
                <w:rFonts w:asciiTheme="minorHAnsi" w:hAnsiTheme="minorHAnsi" w:cstheme="minorHAnsi"/>
              </w:rPr>
              <w:t xml:space="preserve"> </w:t>
            </w:r>
            <w:r w:rsidR="00431D82">
              <w:rPr>
                <w:rFonts w:asciiTheme="minorHAnsi" w:hAnsiTheme="minorHAnsi" w:cstheme="minorHAnsi"/>
              </w:rPr>
              <w:t xml:space="preserve">to be </w:t>
            </w:r>
            <w:r w:rsidR="00CB31C8">
              <w:rPr>
                <w:rFonts w:asciiTheme="minorHAnsi" w:hAnsiTheme="minorHAnsi" w:cstheme="minorHAnsi"/>
              </w:rPr>
              <w:t>made at a meeting that day</w:t>
            </w:r>
            <w:r w:rsidR="00431D82">
              <w:rPr>
                <w:rFonts w:asciiTheme="minorHAnsi" w:hAnsiTheme="minorHAnsi" w:cstheme="minorHAnsi"/>
              </w:rPr>
              <w:t xml:space="preserve">. </w:t>
            </w:r>
          </w:p>
          <w:p w14:paraId="76C43FAC" w14:textId="77777777" w:rsidR="00274FC7" w:rsidRDefault="00274FC7" w:rsidP="00274FC7">
            <w:pPr>
              <w:pStyle w:val="ListParagraph"/>
              <w:tabs>
                <w:tab w:val="left" w:pos="314"/>
              </w:tabs>
              <w:spacing w:after="0" w:line="240" w:lineRule="auto"/>
              <w:ind w:left="0"/>
              <w:rPr>
                <w:rFonts w:asciiTheme="minorHAnsi" w:hAnsiTheme="minorHAnsi" w:cstheme="minorHAnsi"/>
              </w:rPr>
            </w:pPr>
          </w:p>
          <w:p w14:paraId="152AF67B" w14:textId="2BA1854B" w:rsidR="00274FC7" w:rsidRDefault="00274FC7" w:rsidP="00EC7637">
            <w:pPr>
              <w:pStyle w:val="ListParagraph"/>
              <w:numPr>
                <w:ilvl w:val="0"/>
                <w:numId w:val="8"/>
              </w:numPr>
              <w:tabs>
                <w:tab w:val="left" w:pos="314"/>
              </w:tabs>
              <w:spacing w:after="0" w:line="240" w:lineRule="auto"/>
              <w:ind w:left="0" w:firstLine="0"/>
              <w:rPr>
                <w:rFonts w:asciiTheme="minorHAnsi" w:hAnsiTheme="minorHAnsi" w:cstheme="minorHAnsi"/>
              </w:rPr>
            </w:pPr>
            <w:r>
              <w:rPr>
                <w:rFonts w:asciiTheme="minorHAnsi" w:hAnsiTheme="minorHAnsi" w:cstheme="minorHAnsi"/>
                <w:b/>
                <w:bCs/>
              </w:rPr>
              <w:t>LA/H/3778</w:t>
            </w:r>
            <w:r>
              <w:rPr>
                <w:rFonts w:asciiTheme="minorHAnsi" w:hAnsiTheme="minorHAnsi" w:cstheme="minorHAnsi"/>
              </w:rPr>
              <w:t xml:space="preserve">: Members noted that the ESC referred a breach report regarding a Highland Councillor on Thursday 23 March 2023 and that their decision under S16 of the 2000 Act was pending. </w:t>
            </w:r>
          </w:p>
          <w:p w14:paraId="7CB1D283" w14:textId="3FEA1D27" w:rsidR="00E97F87" w:rsidRPr="006A2452" w:rsidRDefault="00E97F87" w:rsidP="006E0D21">
            <w:pPr>
              <w:pStyle w:val="ListParagraph"/>
              <w:tabs>
                <w:tab w:val="left" w:pos="314"/>
              </w:tabs>
              <w:spacing w:after="0" w:line="240" w:lineRule="auto"/>
              <w:ind w:left="0"/>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4CE5D577" w14:textId="24EADF2E" w:rsidR="000D065B" w:rsidRPr="00BA56C3" w:rsidRDefault="000D065B" w:rsidP="002E1DF0">
            <w:pPr>
              <w:spacing w:after="0" w:line="240" w:lineRule="auto"/>
              <w:rPr>
                <w:rFonts w:asciiTheme="minorHAnsi" w:hAnsiTheme="minorHAnsi" w:cstheme="minorHAnsi"/>
                <w:b/>
                <w:highlight w:val="yellow"/>
              </w:rPr>
            </w:pPr>
          </w:p>
        </w:tc>
      </w:tr>
      <w:tr w:rsidR="00953388" w:rsidRPr="00BA56C3" w14:paraId="1D3D7B5A" w14:textId="77777777" w:rsidTr="00E14440">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12C4DF1" w14:textId="77777777" w:rsidR="00953388" w:rsidRPr="00F965CF" w:rsidRDefault="00953388" w:rsidP="006A2452">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0BA5622D" w14:textId="77777777" w:rsidR="00953388" w:rsidRPr="00F965CF" w:rsidRDefault="00953388" w:rsidP="003958A1">
            <w:pPr>
              <w:spacing w:after="0" w:line="240" w:lineRule="auto"/>
              <w:jc w:val="both"/>
              <w:rPr>
                <w:rFonts w:asciiTheme="minorHAnsi" w:hAnsiTheme="minorHAnsi" w:cstheme="minorHAnsi"/>
                <w:b/>
              </w:rPr>
            </w:pPr>
            <w:r w:rsidRPr="00F965CF">
              <w:rPr>
                <w:rFonts w:asciiTheme="minorHAnsi" w:hAnsiTheme="minorHAnsi" w:cstheme="minorHAnsi"/>
                <w:b/>
              </w:rPr>
              <w:t>CASES</w:t>
            </w:r>
          </w:p>
          <w:p w14:paraId="61DF1AC5" w14:textId="77450ECD" w:rsidR="00534F32" w:rsidRDefault="00534F32" w:rsidP="00534F32">
            <w:pPr>
              <w:pStyle w:val="ListParagraph"/>
              <w:numPr>
                <w:ilvl w:val="0"/>
                <w:numId w:val="33"/>
              </w:numPr>
              <w:tabs>
                <w:tab w:val="left" w:pos="0"/>
                <w:tab w:val="left" w:pos="325"/>
              </w:tabs>
              <w:ind w:left="0" w:firstLine="0"/>
              <w:jc w:val="both"/>
              <w:rPr>
                <w:rFonts w:asciiTheme="minorHAnsi" w:hAnsiTheme="minorHAnsi" w:cstheme="minorHAnsi"/>
                <w:color w:val="000000"/>
                <w:lang w:eastAsia="en-GB"/>
              </w:rPr>
            </w:pPr>
            <w:r>
              <w:rPr>
                <w:rFonts w:asciiTheme="minorHAnsi" w:hAnsiTheme="minorHAnsi" w:cstheme="minorHAnsi"/>
                <w:b/>
                <w:bCs/>
                <w:color w:val="000000"/>
                <w:lang w:eastAsia="en-GB"/>
              </w:rPr>
              <w:t>LA/AC/3788</w:t>
            </w:r>
            <w:r>
              <w:rPr>
                <w:rFonts w:asciiTheme="minorHAnsi" w:hAnsiTheme="minorHAnsi" w:cstheme="minorHAnsi"/>
                <w:color w:val="000000"/>
                <w:lang w:eastAsia="en-GB"/>
              </w:rPr>
              <w:t xml:space="preserve">: </w:t>
            </w:r>
            <w:r w:rsidRPr="00F965CF">
              <w:rPr>
                <w:rFonts w:asciiTheme="minorHAnsi" w:hAnsiTheme="minorHAnsi" w:cstheme="minorHAnsi"/>
                <w:color w:val="000000"/>
                <w:lang w:eastAsia="en-GB"/>
              </w:rPr>
              <w:t xml:space="preserve">Members noted that a Hearing </w:t>
            </w:r>
            <w:r>
              <w:rPr>
                <w:rFonts w:asciiTheme="minorHAnsi" w:hAnsiTheme="minorHAnsi" w:cstheme="minorHAnsi"/>
                <w:color w:val="000000"/>
                <w:lang w:eastAsia="en-GB"/>
              </w:rPr>
              <w:t>was scheduled to take place online on 28 April 2023.</w:t>
            </w:r>
          </w:p>
          <w:p w14:paraId="230EC735" w14:textId="6354581E" w:rsidR="001810E7" w:rsidRDefault="005B7346" w:rsidP="004756AB">
            <w:pPr>
              <w:pStyle w:val="ListParagraph"/>
              <w:numPr>
                <w:ilvl w:val="0"/>
                <w:numId w:val="33"/>
              </w:numPr>
              <w:tabs>
                <w:tab w:val="left" w:pos="0"/>
                <w:tab w:val="left" w:pos="325"/>
              </w:tabs>
              <w:ind w:left="0" w:firstLine="0"/>
              <w:jc w:val="both"/>
              <w:rPr>
                <w:rFonts w:asciiTheme="minorHAnsi" w:hAnsiTheme="minorHAnsi" w:cstheme="minorHAnsi"/>
                <w:color w:val="000000"/>
                <w:lang w:eastAsia="en-GB"/>
              </w:rPr>
            </w:pPr>
            <w:r w:rsidRPr="00F965CF">
              <w:rPr>
                <w:rFonts w:asciiTheme="minorHAnsi" w:hAnsiTheme="minorHAnsi" w:cstheme="minorHAnsi"/>
                <w:b/>
                <w:bCs/>
                <w:color w:val="000000"/>
                <w:lang w:eastAsia="en-GB"/>
              </w:rPr>
              <w:t>LA/</w:t>
            </w:r>
            <w:r w:rsidR="00534F32">
              <w:rPr>
                <w:rFonts w:asciiTheme="minorHAnsi" w:hAnsiTheme="minorHAnsi" w:cstheme="minorHAnsi"/>
                <w:b/>
                <w:bCs/>
                <w:color w:val="000000"/>
                <w:lang w:eastAsia="en-GB"/>
              </w:rPr>
              <w:t>An</w:t>
            </w:r>
            <w:r w:rsidRPr="00F965CF">
              <w:rPr>
                <w:rFonts w:asciiTheme="minorHAnsi" w:hAnsiTheme="minorHAnsi" w:cstheme="minorHAnsi"/>
                <w:b/>
                <w:bCs/>
                <w:color w:val="000000"/>
                <w:lang w:eastAsia="en-GB"/>
              </w:rPr>
              <w:t>/36</w:t>
            </w:r>
            <w:r w:rsidR="00534F32">
              <w:rPr>
                <w:rFonts w:asciiTheme="minorHAnsi" w:hAnsiTheme="minorHAnsi" w:cstheme="minorHAnsi"/>
                <w:b/>
                <w:bCs/>
                <w:color w:val="000000"/>
                <w:lang w:eastAsia="en-GB"/>
              </w:rPr>
              <w:t>90</w:t>
            </w:r>
            <w:r w:rsidRPr="00F965CF">
              <w:rPr>
                <w:rFonts w:asciiTheme="minorHAnsi" w:hAnsiTheme="minorHAnsi" w:cstheme="minorHAnsi"/>
                <w:color w:val="000000"/>
                <w:lang w:eastAsia="en-GB"/>
              </w:rPr>
              <w:t>:</w:t>
            </w:r>
            <w:r w:rsidR="009C33FF" w:rsidRPr="00F965CF">
              <w:rPr>
                <w:rFonts w:asciiTheme="minorHAnsi" w:hAnsiTheme="minorHAnsi" w:cstheme="minorHAnsi"/>
                <w:color w:val="000000"/>
                <w:lang w:eastAsia="en-GB"/>
              </w:rPr>
              <w:t xml:space="preserve"> </w:t>
            </w:r>
            <w:r w:rsidR="008F1E61" w:rsidRPr="00F965CF">
              <w:rPr>
                <w:rFonts w:asciiTheme="minorHAnsi" w:hAnsiTheme="minorHAnsi" w:cstheme="minorHAnsi"/>
                <w:color w:val="000000"/>
                <w:lang w:eastAsia="en-GB"/>
              </w:rPr>
              <w:t xml:space="preserve">Members noted that a Hearing </w:t>
            </w:r>
            <w:r w:rsidR="00534F32">
              <w:rPr>
                <w:rFonts w:asciiTheme="minorHAnsi" w:hAnsiTheme="minorHAnsi" w:cstheme="minorHAnsi"/>
                <w:color w:val="000000"/>
                <w:lang w:eastAsia="en-GB"/>
              </w:rPr>
              <w:t>was scheduled to take place online on 1 May 2023.</w:t>
            </w:r>
          </w:p>
          <w:p w14:paraId="6908400E" w14:textId="3A3CB9D8" w:rsidR="00534F32" w:rsidRPr="00CB31C8" w:rsidRDefault="00534F32" w:rsidP="00534F32">
            <w:pPr>
              <w:pStyle w:val="ListParagraph"/>
              <w:numPr>
                <w:ilvl w:val="0"/>
                <w:numId w:val="33"/>
              </w:numPr>
              <w:tabs>
                <w:tab w:val="left" w:pos="0"/>
                <w:tab w:val="left" w:pos="325"/>
              </w:tabs>
              <w:ind w:left="0" w:firstLine="0"/>
              <w:jc w:val="both"/>
              <w:rPr>
                <w:rFonts w:asciiTheme="minorHAnsi" w:hAnsiTheme="minorHAnsi" w:cstheme="minorHAnsi"/>
                <w:color w:val="000000"/>
                <w:lang w:eastAsia="en-GB"/>
              </w:rPr>
            </w:pPr>
            <w:r w:rsidRPr="00534F32">
              <w:rPr>
                <w:rFonts w:asciiTheme="minorHAnsi" w:hAnsiTheme="minorHAnsi" w:cstheme="minorHAnsi"/>
                <w:b/>
                <w:bCs/>
                <w:color w:val="000000"/>
                <w:lang w:eastAsia="en-GB"/>
              </w:rPr>
              <w:t>LA/SL/3558</w:t>
            </w:r>
            <w:r>
              <w:rPr>
                <w:rFonts w:asciiTheme="minorHAnsi" w:hAnsiTheme="minorHAnsi" w:cstheme="minorHAnsi"/>
                <w:b/>
                <w:bCs/>
                <w:color w:val="000000"/>
                <w:lang w:eastAsia="en-GB"/>
              </w:rPr>
              <w:t xml:space="preserve">: </w:t>
            </w:r>
            <w:r w:rsidRPr="00F965CF">
              <w:rPr>
                <w:rFonts w:asciiTheme="minorHAnsi" w:hAnsiTheme="minorHAnsi" w:cstheme="minorHAnsi"/>
                <w:color w:val="000000"/>
                <w:lang w:eastAsia="en-GB"/>
              </w:rPr>
              <w:t xml:space="preserve"> Members </w:t>
            </w:r>
            <w:r w:rsidRPr="00CB31C8">
              <w:rPr>
                <w:rFonts w:asciiTheme="minorHAnsi" w:hAnsiTheme="minorHAnsi" w:cstheme="minorHAnsi"/>
                <w:color w:val="000000"/>
                <w:lang w:eastAsia="en-GB"/>
              </w:rPr>
              <w:t xml:space="preserve">noted that a Hearing </w:t>
            </w:r>
            <w:r w:rsidR="009C7355" w:rsidRPr="00CB31C8">
              <w:rPr>
                <w:rFonts w:asciiTheme="minorHAnsi" w:hAnsiTheme="minorHAnsi" w:cstheme="minorHAnsi"/>
                <w:color w:val="000000"/>
                <w:lang w:eastAsia="en-GB"/>
              </w:rPr>
              <w:t>had been</w:t>
            </w:r>
            <w:r w:rsidRPr="00CB31C8">
              <w:rPr>
                <w:rFonts w:asciiTheme="minorHAnsi" w:hAnsiTheme="minorHAnsi" w:cstheme="minorHAnsi"/>
                <w:color w:val="000000"/>
                <w:lang w:eastAsia="en-GB"/>
              </w:rPr>
              <w:t xml:space="preserve"> scheduled to take place on 19 May 2023 at South Lanarkshire Council Headquarters, Hamilton</w:t>
            </w:r>
            <w:r w:rsidR="009C7355" w:rsidRPr="00CB31C8">
              <w:rPr>
                <w:rFonts w:asciiTheme="minorHAnsi" w:hAnsiTheme="minorHAnsi" w:cstheme="minorHAnsi"/>
                <w:color w:val="000000"/>
                <w:lang w:eastAsia="en-GB"/>
              </w:rPr>
              <w:t xml:space="preserve"> but had been adjourned at the </w:t>
            </w:r>
            <w:r w:rsidR="009C7355" w:rsidRPr="00CB31C8">
              <w:rPr>
                <w:rFonts w:asciiTheme="minorHAnsi" w:hAnsiTheme="minorHAnsi" w:cstheme="minorHAnsi"/>
                <w:color w:val="000000"/>
                <w:lang w:eastAsia="en-GB"/>
              </w:rPr>
              <w:lastRenderedPageBreak/>
              <w:t xml:space="preserve">request of one of the Respondents. Members noted that </w:t>
            </w:r>
            <w:r w:rsidR="00546ECC" w:rsidRPr="00CB31C8">
              <w:rPr>
                <w:rFonts w:asciiTheme="minorHAnsi" w:hAnsiTheme="minorHAnsi" w:cstheme="minorHAnsi"/>
                <w:color w:val="000000"/>
                <w:lang w:eastAsia="en-GB"/>
              </w:rPr>
              <w:t xml:space="preserve">a new date of 27 June 2023 had been agreed. </w:t>
            </w:r>
          </w:p>
          <w:p w14:paraId="56155411" w14:textId="77B58521" w:rsidR="00534F32" w:rsidRPr="00CB31C8" w:rsidRDefault="00F706A9" w:rsidP="00534F32">
            <w:pPr>
              <w:pStyle w:val="ListParagraph"/>
              <w:numPr>
                <w:ilvl w:val="0"/>
                <w:numId w:val="33"/>
              </w:numPr>
              <w:tabs>
                <w:tab w:val="left" w:pos="0"/>
                <w:tab w:val="left" w:pos="325"/>
              </w:tabs>
              <w:spacing w:after="0" w:line="240" w:lineRule="auto"/>
              <w:ind w:left="0" w:firstLine="0"/>
              <w:jc w:val="both"/>
              <w:rPr>
                <w:rFonts w:asciiTheme="minorHAnsi" w:hAnsiTheme="minorHAnsi" w:cstheme="minorHAnsi"/>
                <w:color w:val="000000"/>
                <w:lang w:eastAsia="en-GB"/>
              </w:rPr>
            </w:pPr>
            <w:r w:rsidRPr="00CB31C8">
              <w:rPr>
                <w:rFonts w:asciiTheme="minorHAnsi" w:hAnsiTheme="minorHAnsi" w:cstheme="minorHAnsi"/>
                <w:b/>
                <w:bCs/>
                <w:color w:val="000000"/>
                <w:lang w:eastAsia="en-GB"/>
              </w:rPr>
              <w:t>LA/</w:t>
            </w:r>
            <w:r w:rsidR="008B55E3" w:rsidRPr="00CB31C8">
              <w:rPr>
                <w:rFonts w:asciiTheme="minorHAnsi" w:hAnsiTheme="minorHAnsi" w:cstheme="minorHAnsi"/>
                <w:b/>
                <w:bCs/>
                <w:color w:val="000000"/>
                <w:lang w:eastAsia="en-GB"/>
              </w:rPr>
              <w:t>D</w:t>
            </w:r>
            <w:r w:rsidRPr="00CB31C8">
              <w:rPr>
                <w:rFonts w:asciiTheme="minorHAnsi" w:hAnsiTheme="minorHAnsi" w:cstheme="minorHAnsi"/>
                <w:b/>
                <w:bCs/>
                <w:color w:val="000000"/>
                <w:lang w:eastAsia="en-GB"/>
              </w:rPr>
              <w:t>/</w:t>
            </w:r>
            <w:r w:rsidR="002142CE" w:rsidRPr="00CB31C8">
              <w:rPr>
                <w:rFonts w:asciiTheme="minorHAnsi" w:hAnsiTheme="minorHAnsi" w:cstheme="minorHAnsi"/>
                <w:b/>
                <w:bCs/>
                <w:color w:val="000000"/>
                <w:lang w:eastAsia="en-GB"/>
              </w:rPr>
              <w:t>3745</w:t>
            </w:r>
            <w:r w:rsidRPr="00CB31C8">
              <w:rPr>
                <w:rFonts w:asciiTheme="minorHAnsi" w:hAnsiTheme="minorHAnsi" w:cstheme="minorHAnsi"/>
                <w:b/>
                <w:bCs/>
                <w:color w:val="000000"/>
                <w:lang w:eastAsia="en-GB"/>
              </w:rPr>
              <w:t>:</w:t>
            </w:r>
            <w:r w:rsidRPr="00CB31C8">
              <w:rPr>
                <w:rFonts w:asciiTheme="minorHAnsi" w:hAnsiTheme="minorHAnsi" w:cstheme="minorHAnsi"/>
                <w:color w:val="000000"/>
                <w:lang w:eastAsia="en-GB"/>
              </w:rPr>
              <w:t xml:space="preserve"> Members noted that a Hearing was scheduled to take place on </w:t>
            </w:r>
            <w:r w:rsidR="00C124E8" w:rsidRPr="00CB31C8">
              <w:rPr>
                <w:rFonts w:asciiTheme="minorHAnsi" w:hAnsiTheme="minorHAnsi" w:cstheme="minorHAnsi"/>
                <w:color w:val="000000"/>
                <w:lang w:eastAsia="en-GB"/>
              </w:rPr>
              <w:t>6 June</w:t>
            </w:r>
            <w:r w:rsidRPr="00CB31C8">
              <w:rPr>
                <w:rFonts w:asciiTheme="minorHAnsi" w:hAnsiTheme="minorHAnsi" w:cstheme="minorHAnsi"/>
                <w:color w:val="000000"/>
                <w:lang w:eastAsia="en-GB"/>
              </w:rPr>
              <w:t xml:space="preserve"> 2023 at </w:t>
            </w:r>
            <w:r w:rsidR="00C124E8" w:rsidRPr="00CB31C8">
              <w:rPr>
                <w:rFonts w:asciiTheme="minorHAnsi" w:hAnsiTheme="minorHAnsi" w:cstheme="minorHAnsi"/>
                <w:color w:val="000000"/>
                <w:lang w:eastAsia="en-GB"/>
              </w:rPr>
              <w:t>Dundee City Chambers.</w:t>
            </w:r>
          </w:p>
          <w:p w14:paraId="0F3A251A" w14:textId="3536B538" w:rsidR="00C124E8" w:rsidRPr="00CB31C8" w:rsidRDefault="007C67AC" w:rsidP="00CB31C8">
            <w:pPr>
              <w:pStyle w:val="ListParagraph"/>
              <w:numPr>
                <w:ilvl w:val="0"/>
                <w:numId w:val="33"/>
              </w:numPr>
              <w:tabs>
                <w:tab w:val="left" w:pos="0"/>
                <w:tab w:val="left" w:pos="325"/>
              </w:tabs>
              <w:spacing w:after="0" w:line="240" w:lineRule="auto"/>
              <w:ind w:left="0" w:firstLine="0"/>
              <w:jc w:val="both"/>
              <w:rPr>
                <w:rFonts w:asciiTheme="minorHAnsi" w:hAnsiTheme="minorHAnsi" w:cstheme="minorHAnsi"/>
                <w:color w:val="000000"/>
                <w:lang w:eastAsia="en-GB"/>
              </w:rPr>
            </w:pPr>
            <w:r w:rsidRPr="00CB31C8">
              <w:rPr>
                <w:rFonts w:asciiTheme="minorHAnsi" w:hAnsiTheme="minorHAnsi" w:cstheme="minorHAnsi"/>
                <w:b/>
                <w:bCs/>
                <w:color w:val="000000"/>
                <w:lang w:eastAsia="en-GB"/>
              </w:rPr>
              <w:t>LA/S/3571:</w:t>
            </w:r>
            <w:r w:rsidRPr="00CB31C8">
              <w:rPr>
                <w:rFonts w:asciiTheme="minorHAnsi" w:hAnsiTheme="minorHAnsi" w:cstheme="minorHAnsi"/>
                <w:color w:val="000000"/>
                <w:lang w:eastAsia="en-GB"/>
              </w:rPr>
              <w:t xml:space="preserve">  Members noted that a Hearing was scheduled to take place on </w:t>
            </w:r>
            <w:r w:rsidR="00C124E8" w:rsidRPr="00CB31C8">
              <w:rPr>
                <w:rFonts w:asciiTheme="minorHAnsi" w:hAnsiTheme="minorHAnsi" w:cstheme="minorHAnsi"/>
                <w:color w:val="000000"/>
                <w:lang w:eastAsia="en-GB"/>
              </w:rPr>
              <w:t>21 June</w:t>
            </w:r>
            <w:r w:rsidRPr="00CB31C8">
              <w:rPr>
                <w:rFonts w:asciiTheme="minorHAnsi" w:hAnsiTheme="minorHAnsi" w:cstheme="minorHAnsi"/>
                <w:color w:val="000000"/>
                <w:lang w:eastAsia="en-GB"/>
              </w:rPr>
              <w:t xml:space="preserve"> 2023 at </w:t>
            </w:r>
            <w:r w:rsidR="00C124E8" w:rsidRPr="00CB31C8">
              <w:rPr>
                <w:rFonts w:asciiTheme="minorHAnsi" w:hAnsiTheme="minorHAnsi" w:cstheme="minorHAnsi"/>
                <w:color w:val="000000"/>
                <w:lang w:eastAsia="en-GB"/>
              </w:rPr>
              <w:t>Council Chambers, Stirling.</w:t>
            </w:r>
          </w:p>
          <w:p w14:paraId="1BB6BD5E" w14:textId="7C8E51CB" w:rsidR="00534F32" w:rsidRPr="00534F32" w:rsidRDefault="00534F32" w:rsidP="00534F32">
            <w:pPr>
              <w:tabs>
                <w:tab w:val="left" w:pos="0"/>
                <w:tab w:val="left" w:pos="325"/>
              </w:tabs>
              <w:jc w:val="both"/>
              <w:rPr>
                <w:rFonts w:asciiTheme="minorHAnsi" w:hAnsiTheme="minorHAnsi" w:cstheme="minorHAnsi"/>
                <w:color w:val="000000"/>
                <w:lang w:eastAsia="en-GB"/>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4C8B7612" w14:textId="7CDCDB6B" w:rsidR="00713663" w:rsidRPr="00BA56C3" w:rsidRDefault="00713663" w:rsidP="00EA7FD3">
            <w:pPr>
              <w:spacing w:after="0" w:line="240" w:lineRule="auto"/>
              <w:rPr>
                <w:rFonts w:asciiTheme="minorHAnsi" w:hAnsiTheme="minorHAnsi" w:cstheme="minorHAnsi"/>
                <w:b/>
                <w:highlight w:val="yellow"/>
              </w:rPr>
            </w:pPr>
          </w:p>
        </w:tc>
      </w:tr>
      <w:tr w:rsidR="00953388" w:rsidRPr="00BA56C3" w14:paraId="5921F55E" w14:textId="77777777" w:rsidTr="005B17BA">
        <w:trPr>
          <w:trHeight w:val="1832"/>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58D93DD" w14:textId="77777777" w:rsidR="00953388" w:rsidRPr="006A2452" w:rsidRDefault="00953388" w:rsidP="006A2452">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67770E5B" w14:textId="7EEF17E5" w:rsidR="009A0E39" w:rsidRPr="00282BBF" w:rsidRDefault="00F07AEA" w:rsidP="003958A1">
            <w:pPr>
              <w:spacing w:after="0" w:line="240" w:lineRule="auto"/>
              <w:jc w:val="both"/>
              <w:rPr>
                <w:rFonts w:asciiTheme="minorHAnsi" w:hAnsiTheme="minorHAnsi" w:cstheme="minorHAnsi"/>
                <w:b/>
              </w:rPr>
            </w:pPr>
            <w:r w:rsidRPr="00282BBF">
              <w:rPr>
                <w:rFonts w:asciiTheme="minorHAnsi" w:hAnsiTheme="minorHAnsi" w:cstheme="minorHAnsi"/>
                <w:b/>
              </w:rPr>
              <w:t>INVESTIGATION</w:t>
            </w:r>
            <w:r w:rsidR="0036674A">
              <w:rPr>
                <w:rFonts w:asciiTheme="minorHAnsi" w:hAnsiTheme="minorHAnsi" w:cstheme="minorHAnsi"/>
                <w:b/>
              </w:rPr>
              <w:t>S</w:t>
            </w:r>
            <w:r w:rsidRPr="00282BBF">
              <w:rPr>
                <w:rFonts w:asciiTheme="minorHAnsi" w:hAnsiTheme="minorHAnsi" w:cstheme="minorHAnsi"/>
                <w:b/>
              </w:rPr>
              <w:t xml:space="preserve"> EXCEED</w:t>
            </w:r>
            <w:r w:rsidR="0036674A">
              <w:rPr>
                <w:rFonts w:asciiTheme="minorHAnsi" w:hAnsiTheme="minorHAnsi" w:cstheme="minorHAnsi"/>
                <w:b/>
              </w:rPr>
              <w:t>ING</w:t>
            </w:r>
            <w:r w:rsidRPr="00282BBF">
              <w:rPr>
                <w:rFonts w:asciiTheme="minorHAnsi" w:hAnsiTheme="minorHAnsi" w:cstheme="minorHAnsi"/>
                <w:b/>
              </w:rPr>
              <w:t xml:space="preserve"> 3 MONTHS – INTERIM REPORT</w:t>
            </w:r>
            <w:r w:rsidR="0036674A">
              <w:rPr>
                <w:rFonts w:asciiTheme="minorHAnsi" w:hAnsiTheme="minorHAnsi" w:cstheme="minorHAnsi"/>
                <w:b/>
              </w:rPr>
              <w:t>S</w:t>
            </w:r>
          </w:p>
          <w:p w14:paraId="239E0D93" w14:textId="702D46DA" w:rsidR="001810E7" w:rsidRDefault="006A2452" w:rsidP="001810E7">
            <w:pPr>
              <w:pStyle w:val="ListParagraph"/>
              <w:numPr>
                <w:ilvl w:val="0"/>
                <w:numId w:val="19"/>
              </w:numPr>
              <w:tabs>
                <w:tab w:val="left" w:pos="314"/>
              </w:tabs>
              <w:spacing w:after="0" w:line="240" w:lineRule="auto"/>
              <w:ind w:left="42" w:firstLine="0"/>
              <w:jc w:val="both"/>
              <w:rPr>
                <w:bCs/>
              </w:rPr>
            </w:pPr>
            <w:r w:rsidRPr="00D922DD">
              <w:rPr>
                <w:b/>
              </w:rPr>
              <w:t>LA/</w:t>
            </w:r>
            <w:r w:rsidR="001617F5">
              <w:rPr>
                <w:b/>
              </w:rPr>
              <w:t>D/3745</w:t>
            </w:r>
            <w:r w:rsidRPr="00D922DD">
              <w:rPr>
                <w:bCs/>
              </w:rPr>
              <w:t>:</w:t>
            </w:r>
            <w:r>
              <w:rPr>
                <w:bCs/>
              </w:rPr>
              <w:t xml:space="preserve"> </w:t>
            </w:r>
            <w:r w:rsidR="005B7346">
              <w:rPr>
                <w:bCs/>
              </w:rPr>
              <w:t xml:space="preserve"> </w:t>
            </w:r>
            <w:r>
              <w:rPr>
                <w:bCs/>
              </w:rPr>
              <w:t>Members noted the contents of a</w:t>
            </w:r>
            <w:r w:rsidR="008F1E61">
              <w:rPr>
                <w:bCs/>
              </w:rPr>
              <w:t>n</w:t>
            </w:r>
            <w:r w:rsidR="005B7346">
              <w:rPr>
                <w:bCs/>
              </w:rPr>
              <w:t xml:space="preserve"> </w:t>
            </w:r>
            <w:r>
              <w:rPr>
                <w:bCs/>
              </w:rPr>
              <w:t xml:space="preserve">interim </w:t>
            </w:r>
            <w:r w:rsidR="005B7346">
              <w:rPr>
                <w:bCs/>
              </w:rPr>
              <w:t xml:space="preserve">report </w:t>
            </w:r>
            <w:r w:rsidR="005B7346" w:rsidRPr="00282BBF">
              <w:rPr>
                <w:bCs/>
              </w:rPr>
              <w:t xml:space="preserve">from the ESC </w:t>
            </w:r>
            <w:r w:rsidRPr="00282BBF">
              <w:rPr>
                <w:bCs/>
              </w:rPr>
              <w:t xml:space="preserve">advising that an investigation into a complaint about </w:t>
            </w:r>
            <w:r w:rsidR="005B7346">
              <w:rPr>
                <w:bCs/>
              </w:rPr>
              <w:t xml:space="preserve">a </w:t>
            </w:r>
            <w:r w:rsidR="001617F5">
              <w:rPr>
                <w:bCs/>
              </w:rPr>
              <w:t>Dundee</w:t>
            </w:r>
            <w:r w:rsidRPr="00282BBF">
              <w:rPr>
                <w:bCs/>
              </w:rPr>
              <w:t xml:space="preserve"> Councillor had taken more than </w:t>
            </w:r>
            <w:r w:rsidR="008F1E61">
              <w:rPr>
                <w:bCs/>
              </w:rPr>
              <w:t>three</w:t>
            </w:r>
            <w:r w:rsidRPr="00282BBF">
              <w:rPr>
                <w:bCs/>
              </w:rPr>
              <w:t xml:space="preserve"> months</w:t>
            </w:r>
            <w:r w:rsidR="00681DA7">
              <w:rPr>
                <w:bCs/>
              </w:rPr>
              <w:t xml:space="preserve"> to investigate</w:t>
            </w:r>
            <w:r w:rsidRPr="00282BBF">
              <w:rPr>
                <w:bCs/>
              </w:rPr>
              <w:t>.</w:t>
            </w:r>
          </w:p>
          <w:p w14:paraId="1403FCEE" w14:textId="77777777" w:rsidR="00BE1816" w:rsidRPr="00BE1816" w:rsidRDefault="00BE1816" w:rsidP="00BE1816">
            <w:pPr>
              <w:tabs>
                <w:tab w:val="left" w:pos="314"/>
              </w:tabs>
              <w:spacing w:after="0" w:line="240" w:lineRule="auto"/>
              <w:ind w:left="42"/>
              <w:jc w:val="both"/>
              <w:rPr>
                <w:bCs/>
              </w:rPr>
            </w:pPr>
          </w:p>
          <w:p w14:paraId="25C848D4" w14:textId="5942BBD9" w:rsidR="00BE1816" w:rsidRDefault="00BE1816" w:rsidP="001810E7">
            <w:pPr>
              <w:pStyle w:val="ListParagraph"/>
              <w:numPr>
                <w:ilvl w:val="0"/>
                <w:numId w:val="19"/>
              </w:numPr>
              <w:tabs>
                <w:tab w:val="left" w:pos="314"/>
              </w:tabs>
              <w:spacing w:after="0" w:line="240" w:lineRule="auto"/>
              <w:ind w:left="42" w:firstLine="0"/>
              <w:jc w:val="both"/>
              <w:rPr>
                <w:bCs/>
              </w:rPr>
            </w:pPr>
            <w:r>
              <w:rPr>
                <w:b/>
              </w:rPr>
              <w:t>LA/WL/3698</w:t>
            </w:r>
            <w:r>
              <w:rPr>
                <w:bCs/>
              </w:rPr>
              <w:t xml:space="preserve">:  Members noted the contents of an interim report </w:t>
            </w:r>
            <w:r w:rsidRPr="00282BBF">
              <w:rPr>
                <w:bCs/>
              </w:rPr>
              <w:t xml:space="preserve">from the ESC advising that an investigation into a complaint about </w:t>
            </w:r>
            <w:r>
              <w:rPr>
                <w:bCs/>
              </w:rPr>
              <w:t>a West Lothian</w:t>
            </w:r>
            <w:r w:rsidRPr="00282BBF">
              <w:rPr>
                <w:bCs/>
              </w:rPr>
              <w:t xml:space="preserve"> Councillor had taken more than </w:t>
            </w:r>
            <w:r>
              <w:rPr>
                <w:bCs/>
              </w:rPr>
              <w:t>three</w:t>
            </w:r>
            <w:r w:rsidRPr="00282BBF">
              <w:rPr>
                <w:bCs/>
              </w:rPr>
              <w:t xml:space="preserve"> months</w:t>
            </w:r>
            <w:r>
              <w:rPr>
                <w:bCs/>
              </w:rPr>
              <w:t xml:space="preserve"> to investigate</w:t>
            </w:r>
            <w:r w:rsidRPr="00282BBF">
              <w:rPr>
                <w:bCs/>
              </w:rPr>
              <w:t>.</w:t>
            </w:r>
          </w:p>
          <w:p w14:paraId="2F93B495" w14:textId="77777777" w:rsidR="00E02F86" w:rsidRPr="00E02F86" w:rsidRDefault="00E02F86" w:rsidP="00E02F86">
            <w:pPr>
              <w:pStyle w:val="ListParagraph"/>
              <w:rPr>
                <w:bCs/>
              </w:rPr>
            </w:pPr>
          </w:p>
          <w:p w14:paraId="789B6D61" w14:textId="23E954A8" w:rsidR="005B298C" w:rsidRPr="00BE1816" w:rsidRDefault="00E02F86" w:rsidP="004D1B36">
            <w:pPr>
              <w:pStyle w:val="ListParagraph"/>
              <w:numPr>
                <w:ilvl w:val="0"/>
                <w:numId w:val="19"/>
              </w:numPr>
              <w:tabs>
                <w:tab w:val="left" w:pos="314"/>
              </w:tabs>
              <w:spacing w:after="0" w:line="240" w:lineRule="auto"/>
              <w:ind w:left="31" w:firstLine="0"/>
              <w:jc w:val="both"/>
              <w:rPr>
                <w:bCs/>
              </w:rPr>
            </w:pPr>
            <w:r w:rsidRPr="00BE1816">
              <w:rPr>
                <w:b/>
              </w:rPr>
              <w:t>LA/</w:t>
            </w:r>
            <w:r w:rsidR="001617F5" w:rsidRPr="00BE1816">
              <w:rPr>
                <w:b/>
              </w:rPr>
              <w:t>E/3708 &amp; 3724</w:t>
            </w:r>
            <w:r w:rsidRPr="00BE1816">
              <w:rPr>
                <w:bCs/>
              </w:rPr>
              <w:t>:</w:t>
            </w:r>
            <w:r w:rsidR="001C05F3" w:rsidRPr="00BE1816">
              <w:rPr>
                <w:bCs/>
              </w:rPr>
              <w:t xml:space="preserve">  </w:t>
            </w:r>
            <w:r w:rsidRPr="00BE1816">
              <w:rPr>
                <w:bCs/>
              </w:rPr>
              <w:t>Members noted the contents of a</w:t>
            </w:r>
            <w:r w:rsidR="001C05F3" w:rsidRPr="00BE1816">
              <w:rPr>
                <w:bCs/>
              </w:rPr>
              <w:t>n</w:t>
            </w:r>
            <w:r w:rsidRPr="00BE1816">
              <w:rPr>
                <w:bCs/>
              </w:rPr>
              <w:t xml:space="preserve"> interim report from the ESC advising that an investigation into a complaint about </w:t>
            </w:r>
            <w:r w:rsidR="001617F5" w:rsidRPr="00BE1816">
              <w:rPr>
                <w:bCs/>
              </w:rPr>
              <w:t>a City of Edinburgh Councillor</w:t>
            </w:r>
            <w:r w:rsidRPr="00BE1816">
              <w:rPr>
                <w:bCs/>
              </w:rPr>
              <w:t xml:space="preserve"> had taken more than </w:t>
            </w:r>
            <w:r w:rsidR="001C05F3" w:rsidRPr="00BE1816">
              <w:rPr>
                <w:bCs/>
              </w:rPr>
              <w:t>three</w:t>
            </w:r>
            <w:r w:rsidRPr="00BE1816">
              <w:rPr>
                <w:bCs/>
              </w:rPr>
              <w:t xml:space="preserve"> months</w:t>
            </w:r>
            <w:r w:rsidR="00681DA7" w:rsidRPr="00BE1816">
              <w:rPr>
                <w:bCs/>
              </w:rPr>
              <w:t xml:space="preserve"> to investigate</w:t>
            </w:r>
            <w:r w:rsidRPr="00BE1816">
              <w:rPr>
                <w:bCs/>
              </w:rPr>
              <w:t>.</w:t>
            </w:r>
            <w:r w:rsidR="00221E07" w:rsidRPr="00BE1816">
              <w:rPr>
                <w:bCs/>
              </w:rPr>
              <w:t xml:space="preserve">  </w:t>
            </w:r>
          </w:p>
          <w:p w14:paraId="7DC00A03" w14:textId="77777777" w:rsidR="00221E07" w:rsidRPr="00221E07" w:rsidRDefault="00221E07" w:rsidP="00221E07">
            <w:pPr>
              <w:pStyle w:val="ListParagraph"/>
              <w:rPr>
                <w:bCs/>
              </w:rPr>
            </w:pPr>
          </w:p>
          <w:p w14:paraId="3ECE4AAA" w14:textId="765DC171" w:rsidR="00D65D7F" w:rsidRDefault="00D65D7F" w:rsidP="00D65D7F">
            <w:pPr>
              <w:pStyle w:val="ListParagraph"/>
              <w:numPr>
                <w:ilvl w:val="0"/>
                <w:numId w:val="19"/>
              </w:numPr>
              <w:tabs>
                <w:tab w:val="left" w:pos="314"/>
              </w:tabs>
              <w:spacing w:after="0" w:line="240" w:lineRule="auto"/>
              <w:ind w:left="31" w:firstLine="0"/>
              <w:jc w:val="both"/>
              <w:rPr>
                <w:bCs/>
              </w:rPr>
            </w:pPr>
            <w:r w:rsidRPr="00E02F86">
              <w:rPr>
                <w:b/>
              </w:rPr>
              <w:t>LA/</w:t>
            </w:r>
            <w:r w:rsidR="00BE1816">
              <w:rPr>
                <w:b/>
              </w:rPr>
              <w:t>D</w:t>
            </w:r>
            <w:r w:rsidRPr="00E02F86">
              <w:rPr>
                <w:b/>
              </w:rPr>
              <w:t>/</w:t>
            </w:r>
            <w:r w:rsidR="00BE1816">
              <w:rPr>
                <w:b/>
              </w:rPr>
              <w:t>3742</w:t>
            </w:r>
            <w:r>
              <w:rPr>
                <w:bCs/>
              </w:rPr>
              <w:t xml:space="preserve">:  Members noted the contents of an interim report </w:t>
            </w:r>
            <w:r w:rsidRPr="00282BBF">
              <w:rPr>
                <w:bCs/>
              </w:rPr>
              <w:t xml:space="preserve">from the ESC advising that an investigation into a complaint about </w:t>
            </w:r>
            <w:r w:rsidR="00BE1816">
              <w:rPr>
                <w:bCs/>
              </w:rPr>
              <w:t>Dundee</w:t>
            </w:r>
            <w:r w:rsidRPr="00282BBF">
              <w:rPr>
                <w:bCs/>
              </w:rPr>
              <w:t xml:space="preserve"> Councillor had taken more than </w:t>
            </w:r>
            <w:r>
              <w:rPr>
                <w:bCs/>
              </w:rPr>
              <w:t>three</w:t>
            </w:r>
            <w:r w:rsidRPr="00282BBF">
              <w:rPr>
                <w:bCs/>
              </w:rPr>
              <w:t xml:space="preserve"> months</w:t>
            </w:r>
            <w:r>
              <w:rPr>
                <w:bCs/>
              </w:rPr>
              <w:t xml:space="preserve"> to investigate</w:t>
            </w:r>
            <w:r w:rsidRPr="00282BBF">
              <w:rPr>
                <w:bCs/>
              </w:rPr>
              <w:t>.</w:t>
            </w:r>
          </w:p>
          <w:p w14:paraId="62AD4458" w14:textId="3B71D6DE" w:rsidR="00221E07" w:rsidRPr="00D65D7F" w:rsidRDefault="00221E07" w:rsidP="00D65D7F">
            <w:pPr>
              <w:tabs>
                <w:tab w:val="left" w:pos="314"/>
              </w:tabs>
              <w:spacing w:after="0" w:line="240" w:lineRule="auto"/>
              <w:ind w:left="31"/>
              <w:jc w:val="both"/>
              <w:rPr>
                <w:bCs/>
              </w:rPr>
            </w:pPr>
          </w:p>
          <w:p w14:paraId="3BD6563D" w14:textId="1B2F6827" w:rsidR="00D65D7F" w:rsidRDefault="00A06B50" w:rsidP="008F1E61">
            <w:pPr>
              <w:pStyle w:val="ListParagraph"/>
              <w:numPr>
                <w:ilvl w:val="0"/>
                <w:numId w:val="19"/>
              </w:numPr>
              <w:tabs>
                <w:tab w:val="left" w:pos="314"/>
              </w:tabs>
              <w:spacing w:after="0" w:line="240" w:lineRule="auto"/>
              <w:ind w:left="31" w:firstLine="0"/>
              <w:jc w:val="both"/>
              <w:rPr>
                <w:bCs/>
              </w:rPr>
            </w:pPr>
            <w:r>
              <w:rPr>
                <w:b/>
              </w:rPr>
              <w:t>LA/</w:t>
            </w:r>
            <w:r w:rsidR="00BE1816">
              <w:rPr>
                <w:b/>
              </w:rPr>
              <w:t>As/3780</w:t>
            </w:r>
            <w:r>
              <w:rPr>
                <w:bCs/>
              </w:rPr>
              <w:t xml:space="preserve">: </w:t>
            </w:r>
            <w:r>
              <w:t xml:space="preserve"> </w:t>
            </w:r>
            <w:r w:rsidRPr="00A06B50">
              <w:rPr>
                <w:bCs/>
              </w:rPr>
              <w:t xml:space="preserve">Members noted the contents of an interim report from the ESC advising that an investigation into a complaint about an </w:t>
            </w:r>
            <w:r w:rsidR="00BE1816">
              <w:rPr>
                <w:bCs/>
              </w:rPr>
              <w:t>Aberdeenshire</w:t>
            </w:r>
            <w:r w:rsidRPr="00A06B50">
              <w:rPr>
                <w:bCs/>
              </w:rPr>
              <w:t xml:space="preserve"> Councillor had taken more than three months to investigate.</w:t>
            </w:r>
          </w:p>
          <w:p w14:paraId="036E736F" w14:textId="3590557C" w:rsidR="00C601A8" w:rsidRPr="006A2452" w:rsidRDefault="00C601A8" w:rsidP="00CB31C8">
            <w:pPr>
              <w:pStyle w:val="ListParagraph"/>
              <w:tabs>
                <w:tab w:val="left" w:pos="314"/>
              </w:tabs>
              <w:spacing w:after="0" w:line="240" w:lineRule="auto"/>
              <w:ind w:left="31"/>
              <w:jc w:val="both"/>
              <w:rPr>
                <w:bC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314FE5C8" w14:textId="77777777" w:rsidR="00953388" w:rsidRPr="00BA56C3" w:rsidRDefault="00953388" w:rsidP="00421AF9">
            <w:pPr>
              <w:spacing w:after="0" w:line="240" w:lineRule="auto"/>
              <w:rPr>
                <w:rFonts w:asciiTheme="minorHAnsi" w:hAnsiTheme="minorHAnsi" w:cstheme="minorHAnsi"/>
                <w:b/>
                <w:highlight w:val="yellow"/>
              </w:rPr>
            </w:pPr>
          </w:p>
          <w:p w14:paraId="3ADA4ECC" w14:textId="77777777" w:rsidR="00F07AEA" w:rsidRPr="00BA56C3" w:rsidRDefault="00F07AEA" w:rsidP="00421AF9">
            <w:pPr>
              <w:spacing w:after="0" w:line="240" w:lineRule="auto"/>
              <w:rPr>
                <w:rFonts w:asciiTheme="minorHAnsi" w:hAnsiTheme="minorHAnsi" w:cstheme="minorHAnsi"/>
                <w:b/>
                <w:highlight w:val="yellow"/>
              </w:rPr>
            </w:pPr>
          </w:p>
          <w:p w14:paraId="7EFBB744" w14:textId="77777777" w:rsidR="00EA7FD3" w:rsidRPr="00BA56C3" w:rsidRDefault="00EA7FD3" w:rsidP="00421AF9">
            <w:pPr>
              <w:spacing w:after="0" w:line="240" w:lineRule="auto"/>
              <w:rPr>
                <w:rFonts w:asciiTheme="minorHAnsi" w:hAnsiTheme="minorHAnsi" w:cstheme="minorHAnsi"/>
                <w:b/>
                <w:highlight w:val="yellow"/>
              </w:rPr>
            </w:pPr>
          </w:p>
          <w:p w14:paraId="3F4F1D40" w14:textId="59792192" w:rsidR="002B4CC8" w:rsidRPr="00BA56C3" w:rsidRDefault="002B4CC8" w:rsidP="00421AF9">
            <w:pPr>
              <w:spacing w:after="0" w:line="240" w:lineRule="auto"/>
              <w:rPr>
                <w:rFonts w:asciiTheme="minorHAnsi" w:hAnsiTheme="minorHAnsi" w:cstheme="minorHAnsi"/>
                <w:b/>
                <w:highlight w:val="yellow"/>
              </w:rPr>
            </w:pPr>
          </w:p>
        </w:tc>
      </w:tr>
      <w:tr w:rsidR="00F07AEA" w:rsidRPr="00BA56C3" w14:paraId="2A865341"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95F93C5" w14:textId="77777777" w:rsidR="00F07AEA" w:rsidRPr="006A2452" w:rsidRDefault="00F07AEA" w:rsidP="006A2452">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51C9601" w14:textId="77777777" w:rsidR="00F07AEA" w:rsidRPr="00282BBF" w:rsidRDefault="00F07AEA" w:rsidP="003958A1">
            <w:pPr>
              <w:spacing w:after="0" w:line="240" w:lineRule="auto"/>
              <w:jc w:val="both"/>
              <w:rPr>
                <w:rFonts w:asciiTheme="minorHAnsi" w:hAnsiTheme="minorHAnsi" w:cstheme="minorHAnsi"/>
                <w:b/>
              </w:rPr>
            </w:pPr>
            <w:r w:rsidRPr="00282BBF">
              <w:rPr>
                <w:rFonts w:asciiTheme="minorHAnsi" w:hAnsiTheme="minorHAnsi" w:cstheme="minorHAnsi"/>
                <w:b/>
              </w:rPr>
              <w:t>FEEDBACK INCLUDING ANY HEARINGS SURVEY RESPONSES</w:t>
            </w:r>
          </w:p>
          <w:p w14:paraId="7ED26041" w14:textId="3358AF72" w:rsidR="001810E7" w:rsidRDefault="004516B3" w:rsidP="008F1E61">
            <w:pPr>
              <w:tabs>
                <w:tab w:val="left" w:pos="0"/>
                <w:tab w:val="left" w:pos="325"/>
              </w:tabs>
              <w:spacing w:after="0" w:line="240" w:lineRule="auto"/>
              <w:jc w:val="both"/>
              <w:rPr>
                <w:rFonts w:asciiTheme="minorHAnsi" w:hAnsiTheme="minorHAnsi" w:cstheme="minorHAnsi"/>
                <w:bCs/>
              </w:rPr>
            </w:pPr>
            <w:r>
              <w:rPr>
                <w:rFonts w:asciiTheme="minorHAnsi" w:hAnsiTheme="minorHAnsi" w:cstheme="minorHAnsi"/>
                <w:bCs/>
              </w:rPr>
              <w:t>Not applicable.</w:t>
            </w:r>
          </w:p>
          <w:p w14:paraId="72B4D3AA" w14:textId="77A7E392" w:rsidR="008F1E61" w:rsidRPr="006416F9" w:rsidRDefault="008F1E61" w:rsidP="008F1E61">
            <w:pPr>
              <w:tabs>
                <w:tab w:val="left" w:pos="0"/>
                <w:tab w:val="left" w:pos="325"/>
              </w:tabs>
              <w:spacing w:after="0" w:line="240" w:lineRule="auto"/>
              <w:jc w:val="both"/>
              <w:rPr>
                <w:rFonts w:asciiTheme="minorHAnsi" w:hAnsiTheme="minorHAnsi" w:cstheme="minorHAnsi"/>
                <w:bC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503832E8" w14:textId="02F84528" w:rsidR="00F07AEA" w:rsidRPr="00BA56C3" w:rsidRDefault="00F07AEA" w:rsidP="00421AF9">
            <w:pPr>
              <w:spacing w:after="0" w:line="240" w:lineRule="auto"/>
              <w:rPr>
                <w:rFonts w:asciiTheme="minorHAnsi" w:hAnsiTheme="minorHAnsi" w:cstheme="minorHAnsi"/>
                <w:b/>
                <w:highlight w:val="yellow"/>
              </w:rPr>
            </w:pPr>
          </w:p>
          <w:p w14:paraId="1E291E91" w14:textId="576A3B4A" w:rsidR="00F07AEA" w:rsidRPr="00BA56C3" w:rsidRDefault="00F07AEA" w:rsidP="00BB7B57">
            <w:pPr>
              <w:spacing w:after="0" w:line="240" w:lineRule="auto"/>
              <w:rPr>
                <w:rFonts w:asciiTheme="minorHAnsi" w:hAnsiTheme="minorHAnsi" w:cstheme="minorHAnsi"/>
                <w:b/>
                <w:highlight w:val="yellow"/>
              </w:rPr>
            </w:pPr>
          </w:p>
        </w:tc>
      </w:tr>
      <w:tr w:rsidR="00F14540" w:rsidRPr="00BA56C3" w14:paraId="600ACECC"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1DD719F0" w14:textId="09ADF875" w:rsidR="00F14540" w:rsidRPr="00282BBF" w:rsidRDefault="00F14540" w:rsidP="003958A1">
            <w:pPr>
              <w:spacing w:after="0" w:line="240" w:lineRule="auto"/>
              <w:jc w:val="both"/>
              <w:rPr>
                <w:rFonts w:asciiTheme="minorHAnsi" w:hAnsiTheme="minorHAnsi" w:cstheme="minorHAnsi"/>
                <w:b/>
              </w:rPr>
            </w:pPr>
            <w:r w:rsidRPr="00282BBF">
              <w:rPr>
                <w:rFonts w:asciiTheme="minorHAnsi" w:hAnsiTheme="minorHAnsi" w:cstheme="minorHAnsi"/>
                <w:b/>
              </w:rPr>
              <w:t>A</w:t>
            </w:r>
            <w:r w:rsidR="006961B6" w:rsidRPr="00282BBF">
              <w:rPr>
                <w:rFonts w:asciiTheme="minorHAnsi" w:hAnsiTheme="minorHAnsi" w:cstheme="minorHAnsi"/>
                <w:b/>
              </w:rPr>
              <w:t>NY OTHER BUSINESS</w:t>
            </w:r>
          </w:p>
        </w:tc>
      </w:tr>
      <w:tr w:rsidR="00953388" w:rsidRPr="00BA56C3" w14:paraId="13C6CB41" w14:textId="77777777" w:rsidTr="00CB31C8">
        <w:trPr>
          <w:trHeight w:val="1125"/>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621F07" w14:textId="77777777" w:rsidR="00953388" w:rsidRPr="00016ADD" w:rsidRDefault="00953388" w:rsidP="00016ADD">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55854F16" w14:textId="7FC26A87" w:rsidR="00005C43" w:rsidRDefault="00005C43" w:rsidP="003958A1">
            <w:pPr>
              <w:tabs>
                <w:tab w:val="left" w:pos="2800"/>
              </w:tabs>
              <w:spacing w:after="0" w:line="240" w:lineRule="auto"/>
              <w:jc w:val="both"/>
              <w:rPr>
                <w:rFonts w:asciiTheme="minorHAnsi" w:hAnsiTheme="minorHAnsi" w:cstheme="minorHAnsi"/>
                <w:b/>
              </w:rPr>
            </w:pPr>
            <w:r w:rsidRPr="00005C43">
              <w:rPr>
                <w:rFonts w:asciiTheme="minorHAnsi" w:hAnsiTheme="minorHAnsi" w:cstheme="minorHAnsi"/>
                <w:b/>
              </w:rPr>
              <w:t>ETHICAL STANDARDS IN PUBLIC LIFE ETC. (SCOTLAND) ACT 2000 – 25TH ANNIVERSARY</w:t>
            </w:r>
          </w:p>
          <w:p w14:paraId="59B6BBD5" w14:textId="2B75FDED" w:rsidR="00005C43" w:rsidRPr="00005C43" w:rsidRDefault="00005C43" w:rsidP="003958A1">
            <w:pPr>
              <w:tabs>
                <w:tab w:val="left" w:pos="2800"/>
              </w:tabs>
              <w:spacing w:after="0" w:line="240" w:lineRule="auto"/>
              <w:jc w:val="both"/>
              <w:rPr>
                <w:rFonts w:asciiTheme="minorHAnsi" w:hAnsiTheme="minorHAnsi" w:cstheme="minorHAnsi"/>
              </w:rPr>
            </w:pPr>
            <w:r w:rsidRPr="00005C43">
              <w:rPr>
                <w:rFonts w:asciiTheme="minorHAnsi" w:hAnsiTheme="minorHAnsi" w:cstheme="minorHAnsi"/>
              </w:rPr>
              <w:t>Members agreed to seek advice from a public rela</w:t>
            </w:r>
            <w:r>
              <w:rPr>
                <w:rFonts w:asciiTheme="minorHAnsi" w:hAnsiTheme="minorHAnsi" w:cstheme="minorHAnsi"/>
              </w:rPr>
              <w:t>ti</w:t>
            </w:r>
            <w:r w:rsidRPr="00005C43">
              <w:rPr>
                <w:rFonts w:asciiTheme="minorHAnsi" w:hAnsiTheme="minorHAnsi" w:cstheme="minorHAnsi"/>
              </w:rPr>
              <w:t xml:space="preserve">ons company on </w:t>
            </w:r>
            <w:r>
              <w:rPr>
                <w:rFonts w:asciiTheme="minorHAnsi" w:hAnsiTheme="minorHAnsi" w:cstheme="minorHAnsi"/>
              </w:rPr>
              <w:t>potential ways</w:t>
            </w:r>
            <w:r w:rsidRPr="00005C43">
              <w:rPr>
                <w:rFonts w:asciiTheme="minorHAnsi" w:hAnsiTheme="minorHAnsi" w:cstheme="minorHAnsi"/>
              </w:rPr>
              <w:t xml:space="preserve"> to mark the anniversary of the 25th anniversary of the Ethical Standards in Public Life etc. (Scotland) Act 2000, </w:t>
            </w:r>
            <w:proofErr w:type="gramStart"/>
            <w:r w:rsidRPr="00005C43">
              <w:rPr>
                <w:rFonts w:asciiTheme="minorHAnsi" w:hAnsiTheme="minorHAnsi" w:cstheme="minorHAnsi"/>
              </w:rPr>
              <w:t>in order to</w:t>
            </w:r>
            <w:proofErr w:type="gramEnd"/>
            <w:r w:rsidRPr="00005C43">
              <w:rPr>
                <w:rFonts w:asciiTheme="minorHAnsi" w:hAnsiTheme="minorHAnsi" w:cstheme="minorHAnsi"/>
              </w:rPr>
              <w:t xml:space="preserve"> help promote the ethical standards framework, </w:t>
            </w:r>
            <w:r>
              <w:rPr>
                <w:rFonts w:asciiTheme="minorHAnsi" w:hAnsiTheme="minorHAnsi" w:cstheme="minorHAnsi"/>
              </w:rPr>
              <w:t>t</w:t>
            </w:r>
            <w:r w:rsidRPr="00005C43">
              <w:rPr>
                <w:rFonts w:asciiTheme="minorHAnsi" w:hAnsiTheme="minorHAnsi" w:cstheme="minorHAnsi"/>
              </w:rPr>
              <w:t>he Codes of Conduct and the work of the Standards Commission.</w:t>
            </w:r>
          </w:p>
          <w:p w14:paraId="58FA18FA" w14:textId="77777777" w:rsidR="00005C43" w:rsidRDefault="00005C43" w:rsidP="003958A1">
            <w:pPr>
              <w:tabs>
                <w:tab w:val="left" w:pos="2800"/>
              </w:tabs>
              <w:spacing w:after="0" w:line="240" w:lineRule="auto"/>
              <w:jc w:val="both"/>
              <w:rPr>
                <w:rFonts w:asciiTheme="minorHAnsi" w:hAnsiTheme="minorHAnsi" w:cstheme="minorHAnsi"/>
                <w:b/>
              </w:rPr>
            </w:pPr>
          </w:p>
          <w:p w14:paraId="0685475F" w14:textId="7637E770" w:rsidR="008F1E61" w:rsidRDefault="008F1E61" w:rsidP="003958A1">
            <w:pPr>
              <w:tabs>
                <w:tab w:val="left" w:pos="2800"/>
              </w:tabs>
              <w:spacing w:after="0" w:line="240" w:lineRule="auto"/>
              <w:jc w:val="both"/>
              <w:rPr>
                <w:rFonts w:asciiTheme="minorHAnsi" w:hAnsiTheme="minorHAnsi" w:cstheme="minorHAnsi"/>
                <w:b/>
              </w:rPr>
            </w:pPr>
            <w:r w:rsidRPr="008F1E61">
              <w:rPr>
                <w:rFonts w:asciiTheme="minorHAnsi" w:hAnsiTheme="minorHAnsi" w:cstheme="minorHAnsi"/>
                <w:b/>
              </w:rPr>
              <w:t xml:space="preserve">ANY EMERGING RISKS </w:t>
            </w:r>
          </w:p>
          <w:p w14:paraId="63AA1ECF" w14:textId="0610E4FC" w:rsidR="008F1E61" w:rsidRDefault="00BF1980" w:rsidP="003958A1">
            <w:pPr>
              <w:tabs>
                <w:tab w:val="left" w:pos="2800"/>
              </w:tabs>
              <w:spacing w:after="0" w:line="240" w:lineRule="auto"/>
              <w:jc w:val="both"/>
              <w:rPr>
                <w:rFonts w:asciiTheme="minorHAnsi" w:hAnsiTheme="minorHAnsi" w:cstheme="minorHAnsi"/>
                <w:bCs/>
              </w:rPr>
            </w:pPr>
            <w:r w:rsidRPr="00CB31C8">
              <w:rPr>
                <w:rFonts w:asciiTheme="minorHAnsi" w:hAnsiTheme="minorHAnsi" w:cstheme="minorHAnsi"/>
                <w:bCs/>
              </w:rPr>
              <w:t xml:space="preserve">Members noted that the difficulties and potential delays in scheduling </w:t>
            </w:r>
            <w:r w:rsidR="00553680" w:rsidRPr="00CB31C8">
              <w:rPr>
                <w:rFonts w:asciiTheme="minorHAnsi" w:hAnsiTheme="minorHAnsi" w:cstheme="minorHAnsi"/>
                <w:bCs/>
              </w:rPr>
              <w:t>H</w:t>
            </w:r>
            <w:r w:rsidRPr="00CB31C8">
              <w:rPr>
                <w:rFonts w:asciiTheme="minorHAnsi" w:hAnsiTheme="minorHAnsi" w:cstheme="minorHAnsi"/>
                <w:bCs/>
              </w:rPr>
              <w:t xml:space="preserve">earings arising from receipt of a high volume of breach referrals from the ESC in a short </w:t>
            </w:r>
            <w:proofErr w:type="gramStart"/>
            <w:r w:rsidRPr="00CB31C8">
              <w:rPr>
                <w:rFonts w:asciiTheme="minorHAnsi" w:hAnsiTheme="minorHAnsi" w:cstheme="minorHAnsi"/>
                <w:bCs/>
              </w:rPr>
              <w:t>time period</w:t>
            </w:r>
            <w:proofErr w:type="gramEnd"/>
            <w:r w:rsidRPr="00CB31C8">
              <w:rPr>
                <w:rFonts w:asciiTheme="minorHAnsi" w:hAnsiTheme="minorHAnsi" w:cstheme="minorHAnsi"/>
                <w:bCs/>
              </w:rPr>
              <w:t xml:space="preserve"> had been added to the Risk Register for 2023/24.</w:t>
            </w:r>
          </w:p>
          <w:p w14:paraId="38821A4A" w14:textId="77777777" w:rsidR="008F1E61" w:rsidRPr="008F1E61" w:rsidRDefault="008F1E61" w:rsidP="003958A1">
            <w:pPr>
              <w:tabs>
                <w:tab w:val="left" w:pos="2800"/>
              </w:tabs>
              <w:spacing w:after="0" w:line="240" w:lineRule="auto"/>
              <w:jc w:val="both"/>
              <w:rPr>
                <w:rFonts w:asciiTheme="minorHAnsi" w:hAnsiTheme="minorHAnsi" w:cstheme="minorHAnsi"/>
                <w:bCs/>
              </w:rPr>
            </w:pPr>
          </w:p>
          <w:p w14:paraId="172CADB3" w14:textId="51352C26" w:rsidR="00F14540" w:rsidRPr="00282BBF" w:rsidRDefault="00F14540" w:rsidP="00BE1816">
            <w:pPr>
              <w:tabs>
                <w:tab w:val="left" w:pos="2800"/>
              </w:tabs>
              <w:spacing w:after="0" w:line="240" w:lineRule="auto"/>
              <w:jc w:val="both"/>
              <w:rPr>
                <w:rFonts w:asciiTheme="minorHAnsi" w:hAnsiTheme="minorHAnsi" w:cstheme="minorHAnsi"/>
                <w:b/>
              </w:rPr>
            </w:pPr>
            <w:r w:rsidRPr="00282BBF">
              <w:rPr>
                <w:rFonts w:asciiTheme="minorHAnsi" w:hAnsiTheme="minorHAnsi" w:cstheme="minorHAnsi"/>
                <w:b/>
              </w:rPr>
              <w:t>AGENDA ITEMS FOR NEXT MEETING</w:t>
            </w:r>
          </w:p>
          <w:p w14:paraId="36F2026C" w14:textId="28D7C81F" w:rsidR="00BE1816" w:rsidRDefault="007B722D" w:rsidP="00BE1816">
            <w:pPr>
              <w:spacing w:after="0" w:line="240" w:lineRule="auto"/>
              <w:jc w:val="both"/>
              <w:rPr>
                <w:rFonts w:asciiTheme="minorHAnsi" w:hAnsiTheme="minorHAnsi" w:cstheme="minorHAnsi"/>
              </w:rPr>
            </w:pPr>
            <w:r>
              <w:rPr>
                <w:rFonts w:asciiTheme="minorHAnsi" w:hAnsiTheme="minorHAnsi" w:cstheme="minorHAnsi"/>
              </w:rPr>
              <w:t xml:space="preserve">Members </w:t>
            </w:r>
            <w:r w:rsidR="00CB31C8">
              <w:rPr>
                <w:rFonts w:asciiTheme="minorHAnsi" w:hAnsiTheme="minorHAnsi" w:cstheme="minorHAnsi"/>
              </w:rPr>
              <w:t>agreed that a discussion on the format for making decisions under Section 16 of the ethical Standards in Public Life etc. (Scotland) Act 2000 should be included as an agenda item for the next meeting</w:t>
            </w:r>
            <w:r>
              <w:rPr>
                <w:rFonts w:asciiTheme="minorHAnsi" w:hAnsiTheme="minorHAnsi" w:cstheme="minorHAnsi"/>
              </w:rPr>
              <w:t xml:space="preserve">. </w:t>
            </w:r>
          </w:p>
          <w:p w14:paraId="41932D0E" w14:textId="77777777" w:rsidR="00CB31C8" w:rsidRDefault="00CB31C8" w:rsidP="00BE1816">
            <w:pPr>
              <w:spacing w:after="0" w:line="240" w:lineRule="auto"/>
              <w:jc w:val="both"/>
              <w:rPr>
                <w:rFonts w:asciiTheme="minorHAnsi" w:hAnsiTheme="minorHAnsi" w:cstheme="minorHAnsi"/>
              </w:rPr>
            </w:pPr>
          </w:p>
          <w:p w14:paraId="1A96DFCE" w14:textId="79224DC0" w:rsidR="0036674A" w:rsidRDefault="0015507F" w:rsidP="00BE1816">
            <w:pPr>
              <w:spacing w:after="0" w:line="240" w:lineRule="auto"/>
              <w:jc w:val="both"/>
            </w:pPr>
            <w:r w:rsidRPr="00282BBF">
              <w:rPr>
                <w:rFonts w:asciiTheme="minorHAnsi" w:hAnsiTheme="minorHAnsi" w:cstheme="minorHAnsi"/>
              </w:rPr>
              <w:t xml:space="preserve">Members agreed </w:t>
            </w:r>
            <w:r w:rsidR="0042571D" w:rsidRPr="00282BBF">
              <w:rPr>
                <w:rFonts w:asciiTheme="minorHAnsi" w:hAnsiTheme="minorHAnsi" w:cstheme="minorHAnsi"/>
              </w:rPr>
              <w:t xml:space="preserve">to </w:t>
            </w:r>
            <w:r w:rsidR="008B7E80">
              <w:rPr>
                <w:rFonts w:asciiTheme="minorHAnsi" w:hAnsiTheme="minorHAnsi" w:cstheme="minorHAnsi"/>
              </w:rPr>
              <w:t>let</w:t>
            </w:r>
            <w:r w:rsidR="00D93A10" w:rsidRPr="00282BBF">
              <w:rPr>
                <w:rFonts w:asciiTheme="minorHAnsi" w:hAnsiTheme="minorHAnsi" w:cstheme="minorHAnsi"/>
              </w:rPr>
              <w:t xml:space="preserve"> </w:t>
            </w:r>
            <w:r w:rsidR="0042571D" w:rsidRPr="00282BBF">
              <w:rPr>
                <w:rFonts w:asciiTheme="minorHAnsi" w:hAnsiTheme="minorHAnsi" w:cstheme="minorHAnsi"/>
              </w:rPr>
              <w:t xml:space="preserve">the Executive Director </w:t>
            </w:r>
            <w:r w:rsidR="008B7E80">
              <w:rPr>
                <w:rFonts w:asciiTheme="minorHAnsi" w:hAnsiTheme="minorHAnsi" w:cstheme="minorHAnsi"/>
              </w:rPr>
              <w:t xml:space="preserve">know </w:t>
            </w:r>
            <w:r w:rsidR="0042571D" w:rsidRPr="00282BBF">
              <w:rPr>
                <w:rFonts w:asciiTheme="minorHAnsi" w:hAnsiTheme="minorHAnsi" w:cstheme="minorHAnsi"/>
              </w:rPr>
              <w:t>of any</w:t>
            </w:r>
            <w:r w:rsidRPr="00282BBF">
              <w:rPr>
                <w:rFonts w:asciiTheme="minorHAnsi" w:hAnsiTheme="minorHAnsi" w:cstheme="minorHAnsi"/>
              </w:rPr>
              <w:t xml:space="preserve"> further</w:t>
            </w:r>
            <w:r w:rsidR="0042571D" w:rsidRPr="00282BBF">
              <w:rPr>
                <w:rFonts w:asciiTheme="minorHAnsi" w:hAnsiTheme="minorHAnsi" w:cstheme="minorHAnsi"/>
              </w:rPr>
              <w:t xml:space="preserve"> items </w:t>
            </w:r>
            <w:r w:rsidRPr="00282BBF">
              <w:rPr>
                <w:rFonts w:asciiTheme="minorHAnsi" w:hAnsiTheme="minorHAnsi" w:cstheme="minorHAnsi"/>
              </w:rPr>
              <w:t xml:space="preserve">to be </w:t>
            </w:r>
            <w:r w:rsidR="0042571D" w:rsidRPr="00282BBF">
              <w:rPr>
                <w:rFonts w:asciiTheme="minorHAnsi" w:hAnsiTheme="minorHAnsi" w:cstheme="minorHAnsi"/>
              </w:rPr>
              <w:t>added to the agenda for the next meeting.</w:t>
            </w:r>
            <w:r w:rsidR="003C7539" w:rsidRPr="00282BBF">
              <w:t xml:space="preserve"> </w:t>
            </w:r>
          </w:p>
          <w:p w14:paraId="340DAD6C" w14:textId="0BC2C6A7" w:rsidR="004C7F9D" w:rsidRDefault="004C7F9D" w:rsidP="00BE1816">
            <w:pPr>
              <w:spacing w:after="0" w:line="240" w:lineRule="auto"/>
              <w:jc w:val="both"/>
            </w:pPr>
          </w:p>
          <w:p w14:paraId="1D04C5A3" w14:textId="30860205" w:rsidR="004C7F9D" w:rsidRPr="0036674A" w:rsidRDefault="004C7F9D" w:rsidP="004C7F9D">
            <w:pPr>
              <w:spacing w:after="0" w:line="240" w:lineRule="auto"/>
              <w:jc w:val="both"/>
              <w:rPr>
                <w:b/>
                <w:bCs/>
              </w:rPr>
            </w:pPr>
            <w:r>
              <w:rPr>
                <w:b/>
                <w:bCs/>
              </w:rPr>
              <w:t>MRS STEWART</w:t>
            </w:r>
          </w:p>
          <w:p w14:paraId="5B1ECD56" w14:textId="02F2FC8A" w:rsidR="004C7F9D" w:rsidRDefault="004C7F9D" w:rsidP="004C7F9D">
            <w:pPr>
              <w:spacing w:after="0" w:line="240" w:lineRule="auto"/>
              <w:jc w:val="both"/>
            </w:pPr>
            <w:r>
              <w:t xml:space="preserve">The Convener noted that Mrs Stewart’s tenure as a Member of the Standards Commission was due to end </w:t>
            </w:r>
            <w:r w:rsidR="00546ECC">
              <w:t>on 31 March 2023</w:t>
            </w:r>
            <w:r>
              <w:t xml:space="preserve">. On behalf of all Members and staff, the Convener thanked Mrs Stewart for her support, hard work and dedication during </w:t>
            </w:r>
            <w:r w:rsidR="00546ECC">
              <w:t xml:space="preserve">her </w:t>
            </w:r>
            <w:r>
              <w:t>six years in post. The Convener noted</w:t>
            </w:r>
            <w:proofErr w:type="gramStart"/>
            <w:r>
              <w:t>, in particular, that</w:t>
            </w:r>
            <w:proofErr w:type="gramEnd"/>
            <w:r>
              <w:t xml:space="preserve"> Mrs Stewart had provided invaluable encouragement and assistance to the Executive Director and successfully chaired the Human Resources </w:t>
            </w:r>
            <w:r>
              <w:lastRenderedPageBreak/>
              <w:t>Committee. The Convener further noted that Mrs Stewart had undertaken her role with good humour and professionalism and that she would be greatly missed.</w:t>
            </w:r>
          </w:p>
          <w:p w14:paraId="75A65FD5" w14:textId="0AB753E9" w:rsidR="00886B74" w:rsidRDefault="00886B74" w:rsidP="004C7F9D">
            <w:pPr>
              <w:spacing w:after="0" w:line="240" w:lineRule="auto"/>
              <w:jc w:val="both"/>
            </w:pPr>
          </w:p>
          <w:p w14:paraId="361AC9EB" w14:textId="13A8F716" w:rsidR="00886B74" w:rsidRDefault="00886B74" w:rsidP="004C7F9D">
            <w:pPr>
              <w:spacing w:after="0" w:line="240" w:lineRule="auto"/>
              <w:jc w:val="both"/>
              <w:rPr>
                <w:b/>
                <w:bCs/>
              </w:rPr>
            </w:pPr>
            <w:r w:rsidRPr="00886B74">
              <w:rPr>
                <w:b/>
                <w:bCs/>
              </w:rPr>
              <w:t>CHANGE OF DATE FOR AUDIT &amp; RISK COMMITTEE MEETING</w:t>
            </w:r>
          </w:p>
          <w:p w14:paraId="3C4D1F7E" w14:textId="3ECEFED8" w:rsidR="00A863DF" w:rsidRPr="00282BBF" w:rsidRDefault="00886B74" w:rsidP="00CB31C8">
            <w:pPr>
              <w:spacing w:after="0" w:line="240" w:lineRule="auto"/>
              <w:jc w:val="both"/>
            </w:pPr>
            <w:r>
              <w:t>Members noted that the July Audit &amp; Risk Committee meeting had been moved from Tuesday 18 July 2023 to Tuesday 25 July 2023 and will take place before the Commission meeting on that date.</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42F90CF7" w14:textId="77777777" w:rsidR="00CB31C8" w:rsidRDefault="00CB31C8" w:rsidP="00421AF9">
            <w:pPr>
              <w:spacing w:after="0" w:line="240" w:lineRule="auto"/>
              <w:rPr>
                <w:rFonts w:asciiTheme="minorHAnsi" w:hAnsiTheme="minorHAnsi" w:cstheme="minorHAnsi"/>
                <w:b/>
              </w:rPr>
            </w:pPr>
          </w:p>
          <w:p w14:paraId="49A850E5" w14:textId="77777777" w:rsidR="00CB31C8" w:rsidRDefault="00CB31C8" w:rsidP="00421AF9">
            <w:pPr>
              <w:spacing w:after="0" w:line="240" w:lineRule="auto"/>
              <w:rPr>
                <w:rFonts w:asciiTheme="minorHAnsi" w:hAnsiTheme="minorHAnsi" w:cstheme="minorHAnsi"/>
                <w:b/>
              </w:rPr>
            </w:pPr>
          </w:p>
          <w:p w14:paraId="087A7475" w14:textId="77777777" w:rsidR="006961B6" w:rsidRDefault="00005C43" w:rsidP="00CB31C8">
            <w:pPr>
              <w:spacing w:after="0" w:line="240" w:lineRule="auto"/>
              <w:rPr>
                <w:rFonts w:asciiTheme="minorHAnsi" w:hAnsiTheme="minorHAnsi" w:cstheme="minorHAnsi"/>
                <w:b/>
              </w:rPr>
            </w:pPr>
            <w:r>
              <w:rPr>
                <w:rFonts w:asciiTheme="minorHAnsi" w:hAnsiTheme="minorHAnsi" w:cstheme="minorHAnsi"/>
                <w:b/>
              </w:rPr>
              <w:t>Executive Team</w:t>
            </w:r>
          </w:p>
          <w:p w14:paraId="0F3D0066" w14:textId="77777777" w:rsidR="0023122A" w:rsidRDefault="0023122A" w:rsidP="00CB31C8">
            <w:pPr>
              <w:spacing w:after="0" w:line="240" w:lineRule="auto"/>
              <w:rPr>
                <w:rFonts w:asciiTheme="minorHAnsi" w:hAnsiTheme="minorHAnsi" w:cstheme="minorHAnsi"/>
                <w:b/>
              </w:rPr>
            </w:pPr>
          </w:p>
          <w:p w14:paraId="1E647EE1" w14:textId="77777777" w:rsidR="0023122A" w:rsidRDefault="0023122A" w:rsidP="00CB31C8">
            <w:pPr>
              <w:spacing w:after="0" w:line="240" w:lineRule="auto"/>
              <w:rPr>
                <w:rFonts w:asciiTheme="minorHAnsi" w:hAnsiTheme="minorHAnsi" w:cstheme="minorHAnsi"/>
                <w:b/>
              </w:rPr>
            </w:pPr>
          </w:p>
          <w:p w14:paraId="70226CBE" w14:textId="77777777" w:rsidR="0023122A" w:rsidRDefault="0023122A" w:rsidP="00CB31C8">
            <w:pPr>
              <w:spacing w:after="0" w:line="240" w:lineRule="auto"/>
              <w:rPr>
                <w:rFonts w:asciiTheme="minorHAnsi" w:hAnsiTheme="minorHAnsi" w:cstheme="minorHAnsi"/>
                <w:b/>
              </w:rPr>
            </w:pPr>
          </w:p>
          <w:p w14:paraId="2894B29E" w14:textId="77777777" w:rsidR="0023122A" w:rsidRDefault="0023122A" w:rsidP="00CB31C8">
            <w:pPr>
              <w:spacing w:after="0" w:line="240" w:lineRule="auto"/>
              <w:rPr>
                <w:rFonts w:asciiTheme="minorHAnsi" w:hAnsiTheme="minorHAnsi" w:cstheme="minorHAnsi"/>
                <w:b/>
              </w:rPr>
            </w:pPr>
          </w:p>
          <w:p w14:paraId="51C8EE49" w14:textId="77777777" w:rsidR="0023122A" w:rsidRDefault="0023122A" w:rsidP="00CB31C8">
            <w:pPr>
              <w:spacing w:after="0" w:line="240" w:lineRule="auto"/>
              <w:rPr>
                <w:rFonts w:asciiTheme="minorHAnsi" w:hAnsiTheme="minorHAnsi" w:cstheme="minorHAnsi"/>
                <w:b/>
              </w:rPr>
            </w:pPr>
          </w:p>
          <w:p w14:paraId="1BB25568" w14:textId="77777777" w:rsidR="0023122A" w:rsidRDefault="0023122A" w:rsidP="00CB31C8">
            <w:pPr>
              <w:spacing w:after="0" w:line="240" w:lineRule="auto"/>
              <w:rPr>
                <w:rFonts w:asciiTheme="minorHAnsi" w:hAnsiTheme="minorHAnsi" w:cstheme="minorHAnsi"/>
                <w:b/>
              </w:rPr>
            </w:pPr>
          </w:p>
          <w:p w14:paraId="7B7A2651" w14:textId="77777777" w:rsidR="0023122A" w:rsidRDefault="0023122A" w:rsidP="00CB31C8">
            <w:pPr>
              <w:spacing w:after="0" w:line="240" w:lineRule="auto"/>
              <w:rPr>
                <w:rFonts w:asciiTheme="minorHAnsi" w:hAnsiTheme="minorHAnsi" w:cstheme="minorHAnsi"/>
                <w:b/>
              </w:rPr>
            </w:pPr>
          </w:p>
          <w:p w14:paraId="27189A23" w14:textId="77777777" w:rsidR="0023122A" w:rsidRDefault="0023122A" w:rsidP="00CB31C8">
            <w:pPr>
              <w:spacing w:after="0" w:line="240" w:lineRule="auto"/>
              <w:rPr>
                <w:rFonts w:asciiTheme="minorHAnsi" w:hAnsiTheme="minorHAnsi" w:cstheme="minorHAnsi"/>
                <w:b/>
              </w:rPr>
            </w:pPr>
          </w:p>
          <w:p w14:paraId="75BDF757" w14:textId="326AADAB" w:rsidR="0023122A" w:rsidRPr="007D7454" w:rsidRDefault="0023122A" w:rsidP="00CB31C8">
            <w:pPr>
              <w:spacing w:after="0" w:line="240" w:lineRule="auto"/>
              <w:rPr>
                <w:rFonts w:asciiTheme="minorHAnsi" w:hAnsiTheme="minorHAnsi" w:cstheme="minorHAnsi"/>
                <w:b/>
              </w:rPr>
            </w:pPr>
            <w:r>
              <w:rPr>
                <w:rFonts w:asciiTheme="minorHAnsi" w:hAnsiTheme="minorHAnsi" w:cstheme="minorHAnsi"/>
                <w:b/>
              </w:rPr>
              <w:t>Executive Team</w:t>
            </w:r>
          </w:p>
        </w:tc>
      </w:tr>
      <w:tr w:rsidR="00F14540" w:rsidRPr="009D3BD8" w14:paraId="77C5917C"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4DC4BD" w14:textId="77777777" w:rsidR="00F14540" w:rsidRPr="00016ADD" w:rsidRDefault="00F14540" w:rsidP="00016ADD">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2356649" w14:textId="195124DB" w:rsidR="002500E0" w:rsidRPr="007D7454" w:rsidRDefault="002500E0" w:rsidP="003958A1">
            <w:pPr>
              <w:spacing w:after="0" w:line="240" w:lineRule="auto"/>
              <w:jc w:val="both"/>
              <w:rPr>
                <w:rFonts w:asciiTheme="minorHAnsi" w:hAnsiTheme="minorHAnsi" w:cstheme="minorHAnsi"/>
                <w:b/>
              </w:rPr>
            </w:pPr>
            <w:r w:rsidRPr="007D7454">
              <w:rPr>
                <w:rFonts w:asciiTheme="minorHAnsi" w:hAnsiTheme="minorHAnsi" w:cstheme="minorHAnsi"/>
                <w:b/>
              </w:rPr>
              <w:t>202</w:t>
            </w:r>
            <w:r w:rsidR="008B3DCA">
              <w:rPr>
                <w:rFonts w:asciiTheme="minorHAnsi" w:hAnsiTheme="minorHAnsi" w:cstheme="minorHAnsi"/>
                <w:b/>
              </w:rPr>
              <w:t>3</w:t>
            </w:r>
            <w:r w:rsidRPr="007D7454">
              <w:rPr>
                <w:rFonts w:asciiTheme="minorHAnsi" w:hAnsiTheme="minorHAnsi" w:cstheme="minorHAnsi"/>
                <w:b/>
              </w:rPr>
              <w:t xml:space="preserve"> DIARY DATES</w:t>
            </w:r>
            <w:r w:rsidR="00795CED" w:rsidRPr="007D7454">
              <w:rPr>
                <w:rFonts w:asciiTheme="minorHAnsi" w:hAnsiTheme="minorHAnsi" w:cstheme="minorHAnsi"/>
                <w:b/>
              </w:rPr>
              <w:t xml:space="preserve"> AND WORKPLAN</w:t>
            </w:r>
          </w:p>
          <w:p w14:paraId="44B4CC95" w14:textId="11AFC154" w:rsidR="00D27D76" w:rsidRDefault="0032609E" w:rsidP="003958A1">
            <w:pPr>
              <w:spacing w:after="0" w:line="240" w:lineRule="auto"/>
              <w:jc w:val="both"/>
              <w:rPr>
                <w:rFonts w:asciiTheme="minorHAnsi" w:hAnsiTheme="minorHAnsi" w:cstheme="minorHAnsi"/>
              </w:rPr>
            </w:pPr>
            <w:r>
              <w:rPr>
                <w:rFonts w:asciiTheme="minorHAnsi" w:hAnsiTheme="minorHAnsi" w:cstheme="minorHAnsi"/>
              </w:rPr>
              <w:t>Members noted the diary dates and ongoing workplan.</w:t>
            </w:r>
            <w:r w:rsidR="00C62D41">
              <w:rPr>
                <w:rFonts w:asciiTheme="minorHAnsi" w:hAnsiTheme="minorHAnsi" w:cstheme="minorHAnsi"/>
              </w:rPr>
              <w:t xml:space="preserve"> Members agreed that the next public meeting of the Standards Commission should be in February 2024, the intention being to hold one meeting</w:t>
            </w:r>
            <w:r w:rsidR="002D2BBC">
              <w:rPr>
                <w:rFonts w:asciiTheme="minorHAnsi" w:hAnsiTheme="minorHAnsi" w:cstheme="minorHAnsi"/>
              </w:rPr>
              <w:t xml:space="preserve"> a</w:t>
            </w:r>
            <w:r w:rsidR="00C62D41">
              <w:rPr>
                <w:rFonts w:asciiTheme="minorHAnsi" w:hAnsiTheme="minorHAnsi" w:cstheme="minorHAnsi"/>
              </w:rPr>
              <w:t xml:space="preserve"> year</w:t>
            </w:r>
            <w:r w:rsidR="002D2BBC">
              <w:rPr>
                <w:rFonts w:asciiTheme="minorHAnsi" w:hAnsiTheme="minorHAnsi" w:cstheme="minorHAnsi"/>
              </w:rPr>
              <w:t xml:space="preserve"> in public</w:t>
            </w:r>
            <w:r w:rsidR="00C62D41">
              <w:rPr>
                <w:rFonts w:asciiTheme="minorHAnsi" w:hAnsiTheme="minorHAnsi" w:cstheme="minorHAnsi"/>
              </w:rPr>
              <w:t xml:space="preserve">. </w:t>
            </w:r>
          </w:p>
          <w:p w14:paraId="35191574" w14:textId="77777777" w:rsidR="0032609E" w:rsidRDefault="0032609E" w:rsidP="003958A1">
            <w:pPr>
              <w:spacing w:after="0" w:line="240" w:lineRule="auto"/>
              <w:jc w:val="both"/>
              <w:rPr>
                <w:rFonts w:asciiTheme="minorHAnsi" w:hAnsiTheme="minorHAnsi" w:cstheme="minorHAnsi"/>
              </w:rPr>
            </w:pPr>
          </w:p>
          <w:p w14:paraId="7660D22F" w14:textId="77777777" w:rsidR="00D27D76" w:rsidRPr="007D7454" w:rsidRDefault="00D27D76" w:rsidP="003958A1">
            <w:pPr>
              <w:spacing w:after="0" w:line="240" w:lineRule="auto"/>
              <w:jc w:val="both"/>
              <w:rPr>
                <w:rFonts w:asciiTheme="minorHAnsi" w:hAnsiTheme="minorHAnsi" w:cstheme="minorHAnsi"/>
              </w:rPr>
            </w:pPr>
            <w:r w:rsidRPr="007D7454">
              <w:rPr>
                <w:rFonts w:asciiTheme="minorHAnsi" w:hAnsiTheme="minorHAnsi" w:cstheme="minorHAnsi"/>
                <w:b/>
              </w:rPr>
              <w:t>DATE OF NEXT MEETING</w:t>
            </w:r>
            <w:r w:rsidRPr="007D7454">
              <w:rPr>
                <w:rFonts w:asciiTheme="minorHAnsi" w:hAnsiTheme="minorHAnsi" w:cstheme="minorHAnsi"/>
              </w:rPr>
              <w:t xml:space="preserve"> </w:t>
            </w:r>
          </w:p>
          <w:p w14:paraId="2D92C4C2" w14:textId="0A7139E6" w:rsidR="006416F9" w:rsidRDefault="00D27D76" w:rsidP="000F1A1F">
            <w:pPr>
              <w:spacing w:after="0" w:line="240" w:lineRule="auto"/>
              <w:jc w:val="both"/>
              <w:rPr>
                <w:rFonts w:asciiTheme="minorHAnsi" w:hAnsiTheme="minorHAnsi" w:cstheme="minorHAnsi"/>
              </w:rPr>
            </w:pPr>
            <w:r w:rsidRPr="007D7454">
              <w:rPr>
                <w:rFonts w:asciiTheme="minorHAnsi" w:hAnsiTheme="minorHAnsi" w:cstheme="minorHAnsi"/>
              </w:rPr>
              <w:t>Members noted that the next meeting of the Standards Commission was scheduled to take place</w:t>
            </w:r>
            <w:r w:rsidR="007A4C51" w:rsidRPr="007D7454">
              <w:rPr>
                <w:rFonts w:asciiTheme="minorHAnsi" w:hAnsiTheme="minorHAnsi" w:cstheme="minorHAnsi"/>
              </w:rPr>
              <w:t xml:space="preserve"> </w:t>
            </w:r>
            <w:r w:rsidR="00BE1816">
              <w:rPr>
                <w:rFonts w:asciiTheme="minorHAnsi" w:hAnsiTheme="minorHAnsi" w:cstheme="minorHAnsi"/>
              </w:rPr>
              <w:t>online</w:t>
            </w:r>
            <w:r w:rsidR="006D45AF" w:rsidRPr="007D7454">
              <w:rPr>
                <w:rFonts w:asciiTheme="minorHAnsi" w:hAnsiTheme="minorHAnsi" w:cstheme="minorHAnsi"/>
              </w:rPr>
              <w:t xml:space="preserve"> </w:t>
            </w:r>
            <w:r w:rsidRPr="007D7454">
              <w:rPr>
                <w:rFonts w:asciiTheme="minorHAnsi" w:hAnsiTheme="minorHAnsi" w:cstheme="minorHAnsi"/>
              </w:rPr>
              <w:t xml:space="preserve">on </w:t>
            </w:r>
            <w:r w:rsidR="005B17BA">
              <w:rPr>
                <w:rFonts w:asciiTheme="minorHAnsi" w:hAnsiTheme="minorHAnsi" w:cstheme="minorHAnsi"/>
              </w:rPr>
              <w:t xml:space="preserve">Monday </w:t>
            </w:r>
            <w:r w:rsidR="00BE1816">
              <w:rPr>
                <w:rFonts w:asciiTheme="minorHAnsi" w:hAnsiTheme="minorHAnsi" w:cstheme="minorHAnsi"/>
              </w:rPr>
              <w:t>24 April</w:t>
            </w:r>
            <w:r w:rsidR="005B17BA">
              <w:rPr>
                <w:rFonts w:asciiTheme="minorHAnsi" w:hAnsiTheme="minorHAnsi" w:cstheme="minorHAnsi"/>
              </w:rPr>
              <w:t xml:space="preserve"> 2023</w:t>
            </w:r>
            <w:r w:rsidR="004516B3">
              <w:rPr>
                <w:rFonts w:asciiTheme="minorHAnsi" w:hAnsiTheme="minorHAnsi" w:cstheme="minorHAnsi"/>
              </w:rPr>
              <w:t>.</w:t>
            </w:r>
          </w:p>
          <w:p w14:paraId="6C815422" w14:textId="040777FD" w:rsidR="008E7408" w:rsidRPr="007D7454" w:rsidRDefault="008E7408" w:rsidP="000F1A1F">
            <w:pPr>
              <w:spacing w:after="0" w:line="240" w:lineRule="auto"/>
              <w:jc w:val="both"/>
              <w:rPr>
                <w:rFonts w:asciiTheme="minorHAnsi" w:hAnsiTheme="minorHAnsi" w:cstheme="minorHAnsi"/>
                <w:b/>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78BEE5B4" w14:textId="77777777" w:rsidR="00F14540" w:rsidRPr="007D7454" w:rsidRDefault="00F14540" w:rsidP="00421AF9">
            <w:pPr>
              <w:spacing w:after="0" w:line="240" w:lineRule="auto"/>
              <w:rPr>
                <w:rFonts w:asciiTheme="minorHAnsi" w:hAnsiTheme="minorHAnsi" w:cstheme="minorHAnsi"/>
                <w:b/>
              </w:rPr>
            </w:pPr>
          </w:p>
          <w:p w14:paraId="013C67E6" w14:textId="77777777" w:rsidR="00F2371F" w:rsidRPr="007D7454" w:rsidRDefault="00F2371F" w:rsidP="00421AF9">
            <w:pPr>
              <w:spacing w:after="0" w:line="240" w:lineRule="auto"/>
              <w:rPr>
                <w:rFonts w:asciiTheme="minorHAnsi" w:hAnsiTheme="minorHAnsi" w:cstheme="minorHAnsi"/>
                <w:b/>
              </w:rPr>
            </w:pPr>
          </w:p>
          <w:p w14:paraId="38859583" w14:textId="709BDCA2" w:rsidR="004B666E" w:rsidRPr="007D7454" w:rsidRDefault="004B666E" w:rsidP="00421AF9">
            <w:pPr>
              <w:spacing w:after="0" w:line="240" w:lineRule="auto"/>
              <w:rPr>
                <w:rFonts w:asciiTheme="minorHAnsi" w:hAnsiTheme="minorHAnsi" w:cstheme="minorHAnsi"/>
                <w:b/>
              </w:rPr>
            </w:pPr>
          </w:p>
        </w:tc>
      </w:tr>
    </w:tbl>
    <w:p w14:paraId="12796452" w14:textId="76306C40" w:rsidR="005554E2" w:rsidRDefault="005554E2" w:rsidP="00F4012F">
      <w:pPr>
        <w:spacing w:after="0"/>
      </w:pPr>
    </w:p>
    <w:sectPr w:rsidR="005554E2" w:rsidSect="00167034">
      <w:headerReference w:type="first" r:id="rId8"/>
      <w:type w:val="continuous"/>
      <w:pgSz w:w="11906" w:h="16838"/>
      <w:pgMar w:top="851" w:right="709" w:bottom="284" w:left="720" w:header="0"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8909F" w14:textId="77777777" w:rsidR="00CE734C" w:rsidRDefault="00CE734C" w:rsidP="0052545A">
      <w:pPr>
        <w:spacing w:after="0" w:line="240" w:lineRule="auto"/>
      </w:pPr>
      <w:r>
        <w:separator/>
      </w:r>
    </w:p>
  </w:endnote>
  <w:endnote w:type="continuationSeparator" w:id="0">
    <w:p w14:paraId="29B85FBF" w14:textId="77777777" w:rsidR="00CE734C" w:rsidRDefault="00CE734C"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196C1" w14:textId="77777777" w:rsidR="00CE734C" w:rsidRDefault="00CE734C" w:rsidP="0052545A">
      <w:pPr>
        <w:spacing w:after="0" w:line="240" w:lineRule="auto"/>
      </w:pPr>
      <w:r>
        <w:separator/>
      </w:r>
    </w:p>
  </w:footnote>
  <w:footnote w:type="continuationSeparator" w:id="0">
    <w:p w14:paraId="5BAF0BFA" w14:textId="77777777" w:rsidR="00CE734C" w:rsidRDefault="00CE734C" w:rsidP="0052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BFA8" w14:textId="21E16B5B" w:rsidR="00656081" w:rsidRDefault="00656081" w:rsidP="004A28A9">
    <w:pPr>
      <w:pStyle w:val="Header"/>
      <w:jc w:val="right"/>
    </w:pPr>
    <w:r>
      <w:rPr>
        <w:noProof/>
        <w:lang w:eastAsia="en-GB"/>
      </w:rPr>
      <w:drawing>
        <wp:anchor distT="0" distB="12192" distL="132588" distR="134620" simplePos="0" relativeHeight="251657216" behindDoc="1" locked="0" layoutInCell="1" allowOverlap="1" wp14:anchorId="0811A1E6" wp14:editId="58F857CE">
          <wp:simplePos x="0" y="0"/>
          <wp:positionH relativeFrom="column">
            <wp:posOffset>6217793</wp:posOffset>
          </wp:positionH>
          <wp:positionV relativeFrom="paragraph">
            <wp:posOffset>-635</wp:posOffset>
          </wp:positionV>
          <wp:extent cx="802640" cy="10697845"/>
          <wp:effectExtent l="38100" t="0" r="54610" b="8255"/>
          <wp:wrapNone/>
          <wp:docPr id="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5070"/>
      <w:gridCol w:w="5244"/>
    </w:tblGrid>
    <w:tr w:rsidR="00656081" w:rsidRPr="00C677CD" w14:paraId="760E12B9" w14:textId="77777777" w:rsidTr="00ED5BF7">
      <w:tc>
        <w:tcPr>
          <w:tcW w:w="5070" w:type="dxa"/>
          <w:shd w:val="clear" w:color="auto" w:fill="auto"/>
          <w:hideMark/>
        </w:tcPr>
        <w:p w14:paraId="4087690C" w14:textId="77777777" w:rsidR="00656081" w:rsidRPr="00C677CD" w:rsidRDefault="00656081">
          <w:pPr>
            <w:pStyle w:val="Header"/>
          </w:pPr>
          <w:r>
            <w:rPr>
              <w:noProof/>
              <w:lang w:eastAsia="en-GB"/>
            </w:rPr>
            <w:drawing>
              <wp:inline distT="0" distB="0" distL="0" distR="0" wp14:anchorId="73DF913B" wp14:editId="62D37F17">
                <wp:extent cx="2606040" cy="1123855"/>
                <wp:effectExtent l="0" t="0" r="381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5244" w:type="dxa"/>
          <w:shd w:val="clear" w:color="auto" w:fill="auto"/>
        </w:tcPr>
        <w:p w14:paraId="25D5C31C" w14:textId="310CC039" w:rsidR="00656081" w:rsidRPr="00C677CD" w:rsidRDefault="00656081">
          <w:pPr>
            <w:pStyle w:val="Header"/>
            <w:rPr>
              <w:b/>
              <w:sz w:val="44"/>
            </w:rPr>
          </w:pPr>
        </w:p>
        <w:p w14:paraId="14AAC32B" w14:textId="36FCF0EA" w:rsidR="00656081" w:rsidRPr="00C677CD" w:rsidRDefault="00656081" w:rsidP="00ED5BF7">
          <w:pPr>
            <w:pStyle w:val="Header"/>
            <w:ind w:firstLine="597"/>
            <w:jc w:val="right"/>
          </w:pPr>
        </w:p>
      </w:tc>
    </w:tr>
  </w:tbl>
  <w:p w14:paraId="14F135B3" w14:textId="77777777" w:rsidR="00656081" w:rsidRDefault="00656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B78"/>
    <w:multiLevelType w:val="hybridMultilevel"/>
    <w:tmpl w:val="9482C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C3738"/>
    <w:multiLevelType w:val="hybridMultilevel"/>
    <w:tmpl w:val="44B4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0071B"/>
    <w:multiLevelType w:val="hybridMultilevel"/>
    <w:tmpl w:val="98E06DF6"/>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2401B"/>
    <w:multiLevelType w:val="hybridMultilevel"/>
    <w:tmpl w:val="0D5E3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8913AD2"/>
    <w:multiLevelType w:val="multilevel"/>
    <w:tmpl w:val="32A2F2F2"/>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B011BF6"/>
    <w:multiLevelType w:val="hybridMultilevel"/>
    <w:tmpl w:val="D4C888D8"/>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B2042"/>
    <w:multiLevelType w:val="hybridMultilevel"/>
    <w:tmpl w:val="979014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1F7467"/>
    <w:multiLevelType w:val="hybridMultilevel"/>
    <w:tmpl w:val="EE4A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73259"/>
    <w:multiLevelType w:val="hybridMultilevel"/>
    <w:tmpl w:val="A008C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B1630"/>
    <w:multiLevelType w:val="hybridMultilevel"/>
    <w:tmpl w:val="C39E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30D9B"/>
    <w:multiLevelType w:val="hybridMultilevel"/>
    <w:tmpl w:val="351AA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0498C"/>
    <w:multiLevelType w:val="hybridMultilevel"/>
    <w:tmpl w:val="ADD8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9644E8"/>
    <w:multiLevelType w:val="hybridMultilevel"/>
    <w:tmpl w:val="A378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431C7C"/>
    <w:multiLevelType w:val="hybridMultilevel"/>
    <w:tmpl w:val="E06C099C"/>
    <w:lvl w:ilvl="0" w:tplc="08090001">
      <w:start w:val="1"/>
      <w:numFmt w:val="bullet"/>
      <w:lvlText w:val=""/>
      <w:lvlJc w:val="left"/>
      <w:pPr>
        <w:ind w:left="1140" w:hanging="7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6F3CF4"/>
    <w:multiLevelType w:val="hybridMultilevel"/>
    <w:tmpl w:val="31C4B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86786D"/>
    <w:multiLevelType w:val="multilevel"/>
    <w:tmpl w:val="481CE378"/>
    <w:lvl w:ilvl="0">
      <w:start w:val="11"/>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3573441C"/>
    <w:multiLevelType w:val="hybridMultilevel"/>
    <w:tmpl w:val="98E06DF6"/>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394D7F"/>
    <w:multiLevelType w:val="hybridMultilevel"/>
    <w:tmpl w:val="6DF85344"/>
    <w:lvl w:ilvl="0" w:tplc="601A5FD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872A07"/>
    <w:multiLevelType w:val="hybridMultilevel"/>
    <w:tmpl w:val="337EB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A32D24"/>
    <w:multiLevelType w:val="hybridMultilevel"/>
    <w:tmpl w:val="FEA84004"/>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1" w15:restartNumberingAfterBreak="0">
    <w:nsid w:val="3E9C37C2"/>
    <w:multiLevelType w:val="hybridMultilevel"/>
    <w:tmpl w:val="BCB4E2C8"/>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15A4E58"/>
    <w:multiLevelType w:val="hybridMultilevel"/>
    <w:tmpl w:val="979014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CB49EF"/>
    <w:multiLevelType w:val="hybridMultilevel"/>
    <w:tmpl w:val="54663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C36DAD"/>
    <w:multiLevelType w:val="hybridMultilevel"/>
    <w:tmpl w:val="979014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0B5D50"/>
    <w:multiLevelType w:val="hybridMultilevel"/>
    <w:tmpl w:val="7AE6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1182F"/>
    <w:multiLevelType w:val="hybridMultilevel"/>
    <w:tmpl w:val="85520408"/>
    <w:lvl w:ilvl="0" w:tplc="917CBEE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9A61B0"/>
    <w:multiLevelType w:val="hybridMultilevel"/>
    <w:tmpl w:val="98E06DF6"/>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3F53FE"/>
    <w:multiLevelType w:val="hybridMultilevel"/>
    <w:tmpl w:val="98E06DF6"/>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361271"/>
    <w:multiLevelType w:val="hybridMultilevel"/>
    <w:tmpl w:val="A910443C"/>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27302B"/>
    <w:multiLevelType w:val="hybridMultilevel"/>
    <w:tmpl w:val="19EA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436240"/>
    <w:multiLevelType w:val="hybridMultilevel"/>
    <w:tmpl w:val="E35CC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B940A8"/>
    <w:multiLevelType w:val="hybridMultilevel"/>
    <w:tmpl w:val="A910443C"/>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6454C3"/>
    <w:multiLevelType w:val="hybridMultilevel"/>
    <w:tmpl w:val="E1DA2B24"/>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D187C05"/>
    <w:multiLevelType w:val="hybridMultilevel"/>
    <w:tmpl w:val="98E06DF6"/>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437DA5"/>
    <w:multiLevelType w:val="hybridMultilevel"/>
    <w:tmpl w:val="F53A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993049"/>
    <w:multiLevelType w:val="hybridMultilevel"/>
    <w:tmpl w:val="E1482758"/>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5BE53A4"/>
    <w:multiLevelType w:val="hybridMultilevel"/>
    <w:tmpl w:val="0C9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EC0BC4"/>
    <w:multiLevelType w:val="hybridMultilevel"/>
    <w:tmpl w:val="9BA0DB98"/>
    <w:lvl w:ilvl="0" w:tplc="85907D3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112070"/>
    <w:multiLevelType w:val="hybridMultilevel"/>
    <w:tmpl w:val="1F9E6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645276"/>
    <w:multiLevelType w:val="hybridMultilevel"/>
    <w:tmpl w:val="9C367270"/>
    <w:lvl w:ilvl="0" w:tplc="601A5FD6">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3"/>
  </w:num>
  <w:num w:numId="4">
    <w:abstractNumId w:val="25"/>
  </w:num>
  <w:num w:numId="5">
    <w:abstractNumId w:val="1"/>
  </w:num>
  <w:num w:numId="6">
    <w:abstractNumId w:val="40"/>
  </w:num>
  <w:num w:numId="7">
    <w:abstractNumId w:val="14"/>
  </w:num>
  <w:num w:numId="8">
    <w:abstractNumId w:val="21"/>
  </w:num>
  <w:num w:numId="9">
    <w:abstractNumId w:val="33"/>
  </w:num>
  <w:num w:numId="10">
    <w:abstractNumId w:val="18"/>
  </w:num>
  <w:num w:numId="11">
    <w:abstractNumId w:val="8"/>
  </w:num>
  <w:num w:numId="12">
    <w:abstractNumId w:val="15"/>
  </w:num>
  <w:num w:numId="13">
    <w:abstractNumId w:val="16"/>
  </w:num>
  <w:num w:numId="14">
    <w:abstractNumId w:val="26"/>
  </w:num>
  <w:num w:numId="15">
    <w:abstractNumId w:val="11"/>
  </w:num>
  <w:num w:numId="16">
    <w:abstractNumId w:val="9"/>
  </w:num>
  <w:num w:numId="17">
    <w:abstractNumId w:val="39"/>
  </w:num>
  <w:num w:numId="18">
    <w:abstractNumId w:val="19"/>
  </w:num>
  <w:num w:numId="19">
    <w:abstractNumId w:val="28"/>
  </w:num>
  <w:num w:numId="20">
    <w:abstractNumId w:val="24"/>
  </w:num>
  <w:num w:numId="21">
    <w:abstractNumId w:val="7"/>
  </w:num>
  <w:num w:numId="22">
    <w:abstractNumId w:val="22"/>
  </w:num>
  <w:num w:numId="23">
    <w:abstractNumId w:val="3"/>
  </w:num>
  <w:num w:numId="24">
    <w:abstractNumId w:val="38"/>
  </w:num>
  <w:num w:numId="25">
    <w:abstractNumId w:val="6"/>
  </w:num>
  <w:num w:numId="26">
    <w:abstractNumId w:val="12"/>
  </w:num>
  <w:num w:numId="27">
    <w:abstractNumId w:val="23"/>
  </w:num>
  <w:num w:numId="28">
    <w:abstractNumId w:val="30"/>
  </w:num>
  <w:num w:numId="29">
    <w:abstractNumId w:val="32"/>
  </w:num>
  <w:num w:numId="30">
    <w:abstractNumId w:val="35"/>
  </w:num>
  <w:num w:numId="31">
    <w:abstractNumId w:val="29"/>
  </w:num>
  <w:num w:numId="32">
    <w:abstractNumId w:val="10"/>
  </w:num>
  <w:num w:numId="33">
    <w:abstractNumId w:val="36"/>
  </w:num>
  <w:num w:numId="34">
    <w:abstractNumId w:val="20"/>
  </w:num>
  <w:num w:numId="35">
    <w:abstractNumId w:val="2"/>
  </w:num>
  <w:num w:numId="36">
    <w:abstractNumId w:val="37"/>
  </w:num>
  <w:num w:numId="37">
    <w:abstractNumId w:val="27"/>
  </w:num>
  <w:num w:numId="38">
    <w:abstractNumId w:val="17"/>
  </w:num>
  <w:num w:numId="39">
    <w:abstractNumId w:val="34"/>
  </w:num>
  <w:num w:numId="40">
    <w:abstractNumId w:val="31"/>
  </w:num>
  <w:num w:numId="41">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58"/>
    <w:rsid w:val="00000C19"/>
    <w:rsid w:val="000010F2"/>
    <w:rsid w:val="000014A8"/>
    <w:rsid w:val="00002119"/>
    <w:rsid w:val="0000220A"/>
    <w:rsid w:val="00002271"/>
    <w:rsid w:val="0000281F"/>
    <w:rsid w:val="00004F40"/>
    <w:rsid w:val="0000535F"/>
    <w:rsid w:val="00005482"/>
    <w:rsid w:val="00005C43"/>
    <w:rsid w:val="00005FCF"/>
    <w:rsid w:val="00006FFA"/>
    <w:rsid w:val="00007F82"/>
    <w:rsid w:val="00010EF9"/>
    <w:rsid w:val="00011073"/>
    <w:rsid w:val="00011988"/>
    <w:rsid w:val="00011E01"/>
    <w:rsid w:val="00012385"/>
    <w:rsid w:val="0001293D"/>
    <w:rsid w:val="000138B3"/>
    <w:rsid w:val="00013C68"/>
    <w:rsid w:val="00015C4E"/>
    <w:rsid w:val="00016327"/>
    <w:rsid w:val="00016ADD"/>
    <w:rsid w:val="00017A52"/>
    <w:rsid w:val="00020708"/>
    <w:rsid w:val="000208F2"/>
    <w:rsid w:val="00020F14"/>
    <w:rsid w:val="00022949"/>
    <w:rsid w:val="00024905"/>
    <w:rsid w:val="00024C1B"/>
    <w:rsid w:val="00024E4B"/>
    <w:rsid w:val="0002594D"/>
    <w:rsid w:val="000268B5"/>
    <w:rsid w:val="00027762"/>
    <w:rsid w:val="000302A3"/>
    <w:rsid w:val="00030646"/>
    <w:rsid w:val="00030CEF"/>
    <w:rsid w:val="000312F8"/>
    <w:rsid w:val="00033496"/>
    <w:rsid w:val="00033516"/>
    <w:rsid w:val="00033785"/>
    <w:rsid w:val="00035552"/>
    <w:rsid w:val="000362C6"/>
    <w:rsid w:val="00037EFB"/>
    <w:rsid w:val="0004038E"/>
    <w:rsid w:val="00041C70"/>
    <w:rsid w:val="00042AFE"/>
    <w:rsid w:val="00042E97"/>
    <w:rsid w:val="00043D4C"/>
    <w:rsid w:val="00044AB8"/>
    <w:rsid w:val="0004529F"/>
    <w:rsid w:val="00046D45"/>
    <w:rsid w:val="00046FE6"/>
    <w:rsid w:val="00047C75"/>
    <w:rsid w:val="00050CAC"/>
    <w:rsid w:val="00052005"/>
    <w:rsid w:val="00053118"/>
    <w:rsid w:val="00053563"/>
    <w:rsid w:val="000540C4"/>
    <w:rsid w:val="00054576"/>
    <w:rsid w:val="00055DB2"/>
    <w:rsid w:val="00056CE3"/>
    <w:rsid w:val="000605EC"/>
    <w:rsid w:val="00061CB9"/>
    <w:rsid w:val="00062C27"/>
    <w:rsid w:val="00062FB3"/>
    <w:rsid w:val="00063627"/>
    <w:rsid w:val="0006378E"/>
    <w:rsid w:val="00063C4E"/>
    <w:rsid w:val="000643B0"/>
    <w:rsid w:val="00064904"/>
    <w:rsid w:val="00064931"/>
    <w:rsid w:val="00064CF9"/>
    <w:rsid w:val="00064DB8"/>
    <w:rsid w:val="00066122"/>
    <w:rsid w:val="00066419"/>
    <w:rsid w:val="00066AB7"/>
    <w:rsid w:val="00067621"/>
    <w:rsid w:val="00067ADA"/>
    <w:rsid w:val="00067AED"/>
    <w:rsid w:val="00067DEB"/>
    <w:rsid w:val="00070767"/>
    <w:rsid w:val="00071237"/>
    <w:rsid w:val="00071E98"/>
    <w:rsid w:val="00072423"/>
    <w:rsid w:val="00073439"/>
    <w:rsid w:val="000738F3"/>
    <w:rsid w:val="00074635"/>
    <w:rsid w:val="00074847"/>
    <w:rsid w:val="00074E47"/>
    <w:rsid w:val="0007567E"/>
    <w:rsid w:val="00075964"/>
    <w:rsid w:val="000761A2"/>
    <w:rsid w:val="000768BD"/>
    <w:rsid w:val="00076BD5"/>
    <w:rsid w:val="00076CFD"/>
    <w:rsid w:val="00077290"/>
    <w:rsid w:val="0008054D"/>
    <w:rsid w:val="00080F06"/>
    <w:rsid w:val="000812A8"/>
    <w:rsid w:val="00081B49"/>
    <w:rsid w:val="00081CD2"/>
    <w:rsid w:val="00082195"/>
    <w:rsid w:val="00082289"/>
    <w:rsid w:val="0008242A"/>
    <w:rsid w:val="00083516"/>
    <w:rsid w:val="000838DF"/>
    <w:rsid w:val="00083C04"/>
    <w:rsid w:val="00084D66"/>
    <w:rsid w:val="00085160"/>
    <w:rsid w:val="00085485"/>
    <w:rsid w:val="00085CDA"/>
    <w:rsid w:val="00086338"/>
    <w:rsid w:val="000867B6"/>
    <w:rsid w:val="00086C19"/>
    <w:rsid w:val="0008720C"/>
    <w:rsid w:val="0009000D"/>
    <w:rsid w:val="00090821"/>
    <w:rsid w:val="00090976"/>
    <w:rsid w:val="00091577"/>
    <w:rsid w:val="000929F8"/>
    <w:rsid w:val="0009356E"/>
    <w:rsid w:val="00095357"/>
    <w:rsid w:val="00095A78"/>
    <w:rsid w:val="000961F9"/>
    <w:rsid w:val="0009685B"/>
    <w:rsid w:val="000969CD"/>
    <w:rsid w:val="000975CA"/>
    <w:rsid w:val="00097FDE"/>
    <w:rsid w:val="000A0139"/>
    <w:rsid w:val="000A049E"/>
    <w:rsid w:val="000A0C02"/>
    <w:rsid w:val="000A176B"/>
    <w:rsid w:val="000A1783"/>
    <w:rsid w:val="000A253D"/>
    <w:rsid w:val="000A412F"/>
    <w:rsid w:val="000A4B0E"/>
    <w:rsid w:val="000A5C10"/>
    <w:rsid w:val="000A5FAF"/>
    <w:rsid w:val="000A68FC"/>
    <w:rsid w:val="000A7674"/>
    <w:rsid w:val="000A7700"/>
    <w:rsid w:val="000A7D21"/>
    <w:rsid w:val="000B03D4"/>
    <w:rsid w:val="000B0ABB"/>
    <w:rsid w:val="000B0BDE"/>
    <w:rsid w:val="000B1AF2"/>
    <w:rsid w:val="000B3F7D"/>
    <w:rsid w:val="000B57DC"/>
    <w:rsid w:val="000B589A"/>
    <w:rsid w:val="000B5D49"/>
    <w:rsid w:val="000B62BB"/>
    <w:rsid w:val="000C094F"/>
    <w:rsid w:val="000C0AF8"/>
    <w:rsid w:val="000C11B7"/>
    <w:rsid w:val="000C17CB"/>
    <w:rsid w:val="000C2137"/>
    <w:rsid w:val="000C26C1"/>
    <w:rsid w:val="000C36EA"/>
    <w:rsid w:val="000C4314"/>
    <w:rsid w:val="000C4761"/>
    <w:rsid w:val="000C62B2"/>
    <w:rsid w:val="000C7555"/>
    <w:rsid w:val="000C7D3F"/>
    <w:rsid w:val="000D020E"/>
    <w:rsid w:val="000D065B"/>
    <w:rsid w:val="000D1254"/>
    <w:rsid w:val="000D12F1"/>
    <w:rsid w:val="000D1635"/>
    <w:rsid w:val="000D38D5"/>
    <w:rsid w:val="000D5550"/>
    <w:rsid w:val="000D5944"/>
    <w:rsid w:val="000D5E27"/>
    <w:rsid w:val="000D5EEB"/>
    <w:rsid w:val="000D65FD"/>
    <w:rsid w:val="000D6AC7"/>
    <w:rsid w:val="000D702E"/>
    <w:rsid w:val="000D7C1A"/>
    <w:rsid w:val="000E10F7"/>
    <w:rsid w:val="000E17DC"/>
    <w:rsid w:val="000E1906"/>
    <w:rsid w:val="000E1A97"/>
    <w:rsid w:val="000E25C2"/>
    <w:rsid w:val="000E2B27"/>
    <w:rsid w:val="000E39FD"/>
    <w:rsid w:val="000E418F"/>
    <w:rsid w:val="000E47EE"/>
    <w:rsid w:val="000E4DD8"/>
    <w:rsid w:val="000E65E9"/>
    <w:rsid w:val="000E7253"/>
    <w:rsid w:val="000E7259"/>
    <w:rsid w:val="000F0703"/>
    <w:rsid w:val="000F0751"/>
    <w:rsid w:val="000F0CEE"/>
    <w:rsid w:val="000F0E53"/>
    <w:rsid w:val="000F1A1F"/>
    <w:rsid w:val="000F2022"/>
    <w:rsid w:val="000F29E6"/>
    <w:rsid w:val="000F31FC"/>
    <w:rsid w:val="000F32FB"/>
    <w:rsid w:val="000F3971"/>
    <w:rsid w:val="000F3F1B"/>
    <w:rsid w:val="000F5637"/>
    <w:rsid w:val="000F5997"/>
    <w:rsid w:val="000F762D"/>
    <w:rsid w:val="000F7DC7"/>
    <w:rsid w:val="00100511"/>
    <w:rsid w:val="00100750"/>
    <w:rsid w:val="00100D41"/>
    <w:rsid w:val="0010115F"/>
    <w:rsid w:val="001015C0"/>
    <w:rsid w:val="00101AD1"/>
    <w:rsid w:val="001028E2"/>
    <w:rsid w:val="00103127"/>
    <w:rsid w:val="00103F89"/>
    <w:rsid w:val="001040E9"/>
    <w:rsid w:val="001045BC"/>
    <w:rsid w:val="00105505"/>
    <w:rsid w:val="001060B3"/>
    <w:rsid w:val="00106BF0"/>
    <w:rsid w:val="001074EB"/>
    <w:rsid w:val="001077AB"/>
    <w:rsid w:val="00107CC3"/>
    <w:rsid w:val="00107E4E"/>
    <w:rsid w:val="0011092C"/>
    <w:rsid w:val="00110EE1"/>
    <w:rsid w:val="001121AF"/>
    <w:rsid w:val="001122BE"/>
    <w:rsid w:val="001124F3"/>
    <w:rsid w:val="00112576"/>
    <w:rsid w:val="00112587"/>
    <w:rsid w:val="00116254"/>
    <w:rsid w:val="0012109A"/>
    <w:rsid w:val="0012175A"/>
    <w:rsid w:val="00121AC7"/>
    <w:rsid w:val="00122D4A"/>
    <w:rsid w:val="00124B6E"/>
    <w:rsid w:val="00124CFC"/>
    <w:rsid w:val="00124F4B"/>
    <w:rsid w:val="00124FB5"/>
    <w:rsid w:val="00124FBE"/>
    <w:rsid w:val="00125131"/>
    <w:rsid w:val="00126ABD"/>
    <w:rsid w:val="001273D1"/>
    <w:rsid w:val="001275BF"/>
    <w:rsid w:val="00127A3E"/>
    <w:rsid w:val="00127D56"/>
    <w:rsid w:val="00130429"/>
    <w:rsid w:val="001308E9"/>
    <w:rsid w:val="00130A17"/>
    <w:rsid w:val="0013159E"/>
    <w:rsid w:val="00131C8C"/>
    <w:rsid w:val="00131FF4"/>
    <w:rsid w:val="0013284A"/>
    <w:rsid w:val="00132E57"/>
    <w:rsid w:val="00133DFB"/>
    <w:rsid w:val="0013428D"/>
    <w:rsid w:val="00135A0D"/>
    <w:rsid w:val="00136947"/>
    <w:rsid w:val="001371B9"/>
    <w:rsid w:val="00137331"/>
    <w:rsid w:val="00137F98"/>
    <w:rsid w:val="00140E1F"/>
    <w:rsid w:val="00141AEB"/>
    <w:rsid w:val="00141B35"/>
    <w:rsid w:val="00142053"/>
    <w:rsid w:val="00142F73"/>
    <w:rsid w:val="001431BA"/>
    <w:rsid w:val="001432CF"/>
    <w:rsid w:val="001447A5"/>
    <w:rsid w:val="001452F3"/>
    <w:rsid w:val="001463C8"/>
    <w:rsid w:val="00146A67"/>
    <w:rsid w:val="00146B98"/>
    <w:rsid w:val="001503CC"/>
    <w:rsid w:val="00150D0A"/>
    <w:rsid w:val="00152D9C"/>
    <w:rsid w:val="00153C89"/>
    <w:rsid w:val="0015430A"/>
    <w:rsid w:val="0015435A"/>
    <w:rsid w:val="00154B5C"/>
    <w:rsid w:val="00154E98"/>
    <w:rsid w:val="0015507F"/>
    <w:rsid w:val="00155B04"/>
    <w:rsid w:val="00155F92"/>
    <w:rsid w:val="00157954"/>
    <w:rsid w:val="00157CB2"/>
    <w:rsid w:val="00160B97"/>
    <w:rsid w:val="00161461"/>
    <w:rsid w:val="00161473"/>
    <w:rsid w:val="001617CB"/>
    <w:rsid w:val="001617F5"/>
    <w:rsid w:val="001619FE"/>
    <w:rsid w:val="00161A6A"/>
    <w:rsid w:val="00161EAD"/>
    <w:rsid w:val="00162255"/>
    <w:rsid w:val="001636AF"/>
    <w:rsid w:val="001644F5"/>
    <w:rsid w:val="001651ED"/>
    <w:rsid w:val="00165512"/>
    <w:rsid w:val="00167034"/>
    <w:rsid w:val="001671A4"/>
    <w:rsid w:val="00167D33"/>
    <w:rsid w:val="00167FC8"/>
    <w:rsid w:val="0017018A"/>
    <w:rsid w:val="0017021B"/>
    <w:rsid w:val="0017092F"/>
    <w:rsid w:val="00170BD8"/>
    <w:rsid w:val="00170C39"/>
    <w:rsid w:val="00171911"/>
    <w:rsid w:val="00171AFC"/>
    <w:rsid w:val="001722D1"/>
    <w:rsid w:val="001739E5"/>
    <w:rsid w:val="00173A23"/>
    <w:rsid w:val="00173EED"/>
    <w:rsid w:val="00174239"/>
    <w:rsid w:val="00174BED"/>
    <w:rsid w:val="00175181"/>
    <w:rsid w:val="00175C56"/>
    <w:rsid w:val="0017656D"/>
    <w:rsid w:val="00176931"/>
    <w:rsid w:val="00176C23"/>
    <w:rsid w:val="001771F4"/>
    <w:rsid w:val="001773E6"/>
    <w:rsid w:val="001810E7"/>
    <w:rsid w:val="001812C4"/>
    <w:rsid w:val="0018166D"/>
    <w:rsid w:val="001825F3"/>
    <w:rsid w:val="00182766"/>
    <w:rsid w:val="00182FCF"/>
    <w:rsid w:val="001839A9"/>
    <w:rsid w:val="00183C3E"/>
    <w:rsid w:val="00183E75"/>
    <w:rsid w:val="00183F76"/>
    <w:rsid w:val="001842C5"/>
    <w:rsid w:val="00184E9A"/>
    <w:rsid w:val="0018516B"/>
    <w:rsid w:val="001863E8"/>
    <w:rsid w:val="00186863"/>
    <w:rsid w:val="00186DD7"/>
    <w:rsid w:val="001876BA"/>
    <w:rsid w:val="00187D51"/>
    <w:rsid w:val="00187E8C"/>
    <w:rsid w:val="00190ADC"/>
    <w:rsid w:val="00191058"/>
    <w:rsid w:val="001915BD"/>
    <w:rsid w:val="0019307B"/>
    <w:rsid w:val="00194FEE"/>
    <w:rsid w:val="001950D7"/>
    <w:rsid w:val="00195102"/>
    <w:rsid w:val="00195D4A"/>
    <w:rsid w:val="00196ED3"/>
    <w:rsid w:val="00196EFD"/>
    <w:rsid w:val="001A0DAF"/>
    <w:rsid w:val="001A0DEA"/>
    <w:rsid w:val="001A11B7"/>
    <w:rsid w:val="001A2C21"/>
    <w:rsid w:val="001A2EC1"/>
    <w:rsid w:val="001A361B"/>
    <w:rsid w:val="001A468E"/>
    <w:rsid w:val="001A46DD"/>
    <w:rsid w:val="001A46F5"/>
    <w:rsid w:val="001A5653"/>
    <w:rsid w:val="001A6446"/>
    <w:rsid w:val="001A6E34"/>
    <w:rsid w:val="001A6EA5"/>
    <w:rsid w:val="001A7603"/>
    <w:rsid w:val="001A797A"/>
    <w:rsid w:val="001A7CC4"/>
    <w:rsid w:val="001B0A4A"/>
    <w:rsid w:val="001B0B0E"/>
    <w:rsid w:val="001B0C07"/>
    <w:rsid w:val="001B14A3"/>
    <w:rsid w:val="001B1E7F"/>
    <w:rsid w:val="001B3334"/>
    <w:rsid w:val="001B3F79"/>
    <w:rsid w:val="001B47C9"/>
    <w:rsid w:val="001B4B2C"/>
    <w:rsid w:val="001B589B"/>
    <w:rsid w:val="001B5E38"/>
    <w:rsid w:val="001B6027"/>
    <w:rsid w:val="001B6DEB"/>
    <w:rsid w:val="001C0532"/>
    <w:rsid w:val="001C05F3"/>
    <w:rsid w:val="001C1661"/>
    <w:rsid w:val="001C22C9"/>
    <w:rsid w:val="001C2D38"/>
    <w:rsid w:val="001C398C"/>
    <w:rsid w:val="001C3D13"/>
    <w:rsid w:val="001C42B1"/>
    <w:rsid w:val="001C55EB"/>
    <w:rsid w:val="001C567A"/>
    <w:rsid w:val="001C617E"/>
    <w:rsid w:val="001C6254"/>
    <w:rsid w:val="001C62F0"/>
    <w:rsid w:val="001C63DB"/>
    <w:rsid w:val="001C66F6"/>
    <w:rsid w:val="001C6AA4"/>
    <w:rsid w:val="001C6CE2"/>
    <w:rsid w:val="001C73DB"/>
    <w:rsid w:val="001C7E62"/>
    <w:rsid w:val="001D168B"/>
    <w:rsid w:val="001D1843"/>
    <w:rsid w:val="001D1B15"/>
    <w:rsid w:val="001D1B37"/>
    <w:rsid w:val="001D33EE"/>
    <w:rsid w:val="001D3B97"/>
    <w:rsid w:val="001D48D5"/>
    <w:rsid w:val="001D50A9"/>
    <w:rsid w:val="001D5476"/>
    <w:rsid w:val="001D603D"/>
    <w:rsid w:val="001D658A"/>
    <w:rsid w:val="001D6DD9"/>
    <w:rsid w:val="001D74D6"/>
    <w:rsid w:val="001D755B"/>
    <w:rsid w:val="001E08DB"/>
    <w:rsid w:val="001E0998"/>
    <w:rsid w:val="001E1B6E"/>
    <w:rsid w:val="001E1D46"/>
    <w:rsid w:val="001E2A3C"/>
    <w:rsid w:val="001E3C42"/>
    <w:rsid w:val="001E468B"/>
    <w:rsid w:val="001E5607"/>
    <w:rsid w:val="001E64F7"/>
    <w:rsid w:val="001E6D58"/>
    <w:rsid w:val="001E731E"/>
    <w:rsid w:val="001E745D"/>
    <w:rsid w:val="001F0D03"/>
    <w:rsid w:val="001F1155"/>
    <w:rsid w:val="001F29CC"/>
    <w:rsid w:val="001F2BAE"/>
    <w:rsid w:val="001F420A"/>
    <w:rsid w:val="001F4DDA"/>
    <w:rsid w:val="001F4F48"/>
    <w:rsid w:val="001F5D2C"/>
    <w:rsid w:val="001F5DB3"/>
    <w:rsid w:val="001F5F09"/>
    <w:rsid w:val="001F69CA"/>
    <w:rsid w:val="001F6BE8"/>
    <w:rsid w:val="001F793F"/>
    <w:rsid w:val="0020059B"/>
    <w:rsid w:val="002009B9"/>
    <w:rsid w:val="00200F26"/>
    <w:rsid w:val="00202BD6"/>
    <w:rsid w:val="0020344E"/>
    <w:rsid w:val="002034C9"/>
    <w:rsid w:val="00203A23"/>
    <w:rsid w:val="00204788"/>
    <w:rsid w:val="002049CD"/>
    <w:rsid w:val="00205974"/>
    <w:rsid w:val="00206D97"/>
    <w:rsid w:val="00207738"/>
    <w:rsid w:val="00207C4A"/>
    <w:rsid w:val="00207F0E"/>
    <w:rsid w:val="002112E4"/>
    <w:rsid w:val="002119DE"/>
    <w:rsid w:val="002129D6"/>
    <w:rsid w:val="00212D55"/>
    <w:rsid w:val="0021304D"/>
    <w:rsid w:val="0021399A"/>
    <w:rsid w:val="00213CF4"/>
    <w:rsid w:val="002142CE"/>
    <w:rsid w:val="00214F82"/>
    <w:rsid w:val="00215731"/>
    <w:rsid w:val="0021652A"/>
    <w:rsid w:val="00216E8F"/>
    <w:rsid w:val="00217322"/>
    <w:rsid w:val="002207CF"/>
    <w:rsid w:val="00220915"/>
    <w:rsid w:val="00220AF7"/>
    <w:rsid w:val="002211DA"/>
    <w:rsid w:val="00221E07"/>
    <w:rsid w:val="002220D2"/>
    <w:rsid w:val="00222859"/>
    <w:rsid w:val="00223664"/>
    <w:rsid w:val="00224357"/>
    <w:rsid w:val="00224367"/>
    <w:rsid w:val="00224D71"/>
    <w:rsid w:val="00225F73"/>
    <w:rsid w:val="00227DD1"/>
    <w:rsid w:val="0023122A"/>
    <w:rsid w:val="00231C68"/>
    <w:rsid w:val="00232011"/>
    <w:rsid w:val="0023222F"/>
    <w:rsid w:val="002353B3"/>
    <w:rsid w:val="0023558F"/>
    <w:rsid w:val="002367D5"/>
    <w:rsid w:val="002370C0"/>
    <w:rsid w:val="002372D0"/>
    <w:rsid w:val="00237AA2"/>
    <w:rsid w:val="00237AC9"/>
    <w:rsid w:val="00237BCD"/>
    <w:rsid w:val="00240383"/>
    <w:rsid w:val="00242CDB"/>
    <w:rsid w:val="002435ED"/>
    <w:rsid w:val="0024442C"/>
    <w:rsid w:val="00244583"/>
    <w:rsid w:val="00244710"/>
    <w:rsid w:val="00244C56"/>
    <w:rsid w:val="00245AC4"/>
    <w:rsid w:val="00246138"/>
    <w:rsid w:val="002463AC"/>
    <w:rsid w:val="00247F08"/>
    <w:rsid w:val="002500E0"/>
    <w:rsid w:val="00250525"/>
    <w:rsid w:val="00251270"/>
    <w:rsid w:val="0025145A"/>
    <w:rsid w:val="00251715"/>
    <w:rsid w:val="002524BD"/>
    <w:rsid w:val="00252D24"/>
    <w:rsid w:val="00254B5F"/>
    <w:rsid w:val="00254D50"/>
    <w:rsid w:val="002554C7"/>
    <w:rsid w:val="00256A63"/>
    <w:rsid w:val="00256B66"/>
    <w:rsid w:val="00256CD7"/>
    <w:rsid w:val="00256DC1"/>
    <w:rsid w:val="00260AB6"/>
    <w:rsid w:val="00260DF8"/>
    <w:rsid w:val="002612EB"/>
    <w:rsid w:val="00261AA2"/>
    <w:rsid w:val="00261B45"/>
    <w:rsid w:val="002628E9"/>
    <w:rsid w:val="00262A76"/>
    <w:rsid w:val="00262F96"/>
    <w:rsid w:val="0026357E"/>
    <w:rsid w:val="00263B66"/>
    <w:rsid w:val="00263EE8"/>
    <w:rsid w:val="002640D1"/>
    <w:rsid w:val="00265A0A"/>
    <w:rsid w:val="0026669E"/>
    <w:rsid w:val="00266859"/>
    <w:rsid w:val="00267720"/>
    <w:rsid w:val="00267764"/>
    <w:rsid w:val="00267B6F"/>
    <w:rsid w:val="00270B6D"/>
    <w:rsid w:val="002713FD"/>
    <w:rsid w:val="00271E67"/>
    <w:rsid w:val="00272294"/>
    <w:rsid w:val="002725D3"/>
    <w:rsid w:val="00273670"/>
    <w:rsid w:val="00274FC7"/>
    <w:rsid w:val="00275ADB"/>
    <w:rsid w:val="00275FE5"/>
    <w:rsid w:val="002766CE"/>
    <w:rsid w:val="00276D6F"/>
    <w:rsid w:val="002771FD"/>
    <w:rsid w:val="0027749F"/>
    <w:rsid w:val="002777DD"/>
    <w:rsid w:val="00280668"/>
    <w:rsid w:val="00280E72"/>
    <w:rsid w:val="00281959"/>
    <w:rsid w:val="002819DC"/>
    <w:rsid w:val="00281A0C"/>
    <w:rsid w:val="00282BBF"/>
    <w:rsid w:val="0028375C"/>
    <w:rsid w:val="0028509F"/>
    <w:rsid w:val="00285175"/>
    <w:rsid w:val="0028519B"/>
    <w:rsid w:val="00285D57"/>
    <w:rsid w:val="00285FB3"/>
    <w:rsid w:val="00286042"/>
    <w:rsid w:val="002872FA"/>
    <w:rsid w:val="0028748F"/>
    <w:rsid w:val="00287A1B"/>
    <w:rsid w:val="00287D15"/>
    <w:rsid w:val="002900D1"/>
    <w:rsid w:val="00290447"/>
    <w:rsid w:val="0029044D"/>
    <w:rsid w:val="002904A4"/>
    <w:rsid w:val="00290658"/>
    <w:rsid w:val="00290F17"/>
    <w:rsid w:val="00291163"/>
    <w:rsid w:val="0029176C"/>
    <w:rsid w:val="0029186C"/>
    <w:rsid w:val="00291DF1"/>
    <w:rsid w:val="00291E9C"/>
    <w:rsid w:val="00292DA3"/>
    <w:rsid w:val="00292EEC"/>
    <w:rsid w:val="00293AF6"/>
    <w:rsid w:val="00293EC6"/>
    <w:rsid w:val="002945F3"/>
    <w:rsid w:val="002946F5"/>
    <w:rsid w:val="00294A5B"/>
    <w:rsid w:val="0029574E"/>
    <w:rsid w:val="002958F6"/>
    <w:rsid w:val="00295B55"/>
    <w:rsid w:val="00295C8F"/>
    <w:rsid w:val="00297076"/>
    <w:rsid w:val="002A07D5"/>
    <w:rsid w:val="002A0A39"/>
    <w:rsid w:val="002A13C1"/>
    <w:rsid w:val="002A17B2"/>
    <w:rsid w:val="002A27A6"/>
    <w:rsid w:val="002A2895"/>
    <w:rsid w:val="002A2CC1"/>
    <w:rsid w:val="002A362F"/>
    <w:rsid w:val="002A3A5D"/>
    <w:rsid w:val="002A49C4"/>
    <w:rsid w:val="002A51D5"/>
    <w:rsid w:val="002A5901"/>
    <w:rsid w:val="002A657F"/>
    <w:rsid w:val="002A6C04"/>
    <w:rsid w:val="002B03A4"/>
    <w:rsid w:val="002B16CF"/>
    <w:rsid w:val="002B2061"/>
    <w:rsid w:val="002B2118"/>
    <w:rsid w:val="002B268F"/>
    <w:rsid w:val="002B2C54"/>
    <w:rsid w:val="002B2D66"/>
    <w:rsid w:val="002B4CC8"/>
    <w:rsid w:val="002B545E"/>
    <w:rsid w:val="002B6114"/>
    <w:rsid w:val="002B701D"/>
    <w:rsid w:val="002B70E6"/>
    <w:rsid w:val="002B745F"/>
    <w:rsid w:val="002B74C6"/>
    <w:rsid w:val="002C0883"/>
    <w:rsid w:val="002C118B"/>
    <w:rsid w:val="002C1AE9"/>
    <w:rsid w:val="002C1E74"/>
    <w:rsid w:val="002C1FFC"/>
    <w:rsid w:val="002C2131"/>
    <w:rsid w:val="002C27D6"/>
    <w:rsid w:val="002C3257"/>
    <w:rsid w:val="002C3D36"/>
    <w:rsid w:val="002C3E78"/>
    <w:rsid w:val="002C4113"/>
    <w:rsid w:val="002C49F3"/>
    <w:rsid w:val="002C4A7C"/>
    <w:rsid w:val="002C4B49"/>
    <w:rsid w:val="002C4B6A"/>
    <w:rsid w:val="002C4BAB"/>
    <w:rsid w:val="002C5352"/>
    <w:rsid w:val="002C63FF"/>
    <w:rsid w:val="002C656B"/>
    <w:rsid w:val="002C68F6"/>
    <w:rsid w:val="002C7DE9"/>
    <w:rsid w:val="002D0141"/>
    <w:rsid w:val="002D11E9"/>
    <w:rsid w:val="002D1ECA"/>
    <w:rsid w:val="002D2363"/>
    <w:rsid w:val="002D2BBC"/>
    <w:rsid w:val="002D322B"/>
    <w:rsid w:val="002D3266"/>
    <w:rsid w:val="002D38D5"/>
    <w:rsid w:val="002D3B41"/>
    <w:rsid w:val="002D3E45"/>
    <w:rsid w:val="002D3F92"/>
    <w:rsid w:val="002D561A"/>
    <w:rsid w:val="002D56F7"/>
    <w:rsid w:val="002D5AE6"/>
    <w:rsid w:val="002D5F03"/>
    <w:rsid w:val="002D63C1"/>
    <w:rsid w:val="002D73BA"/>
    <w:rsid w:val="002D7D4C"/>
    <w:rsid w:val="002E1160"/>
    <w:rsid w:val="002E1DF0"/>
    <w:rsid w:val="002E25A9"/>
    <w:rsid w:val="002E3480"/>
    <w:rsid w:val="002E3CB7"/>
    <w:rsid w:val="002E4039"/>
    <w:rsid w:val="002E4294"/>
    <w:rsid w:val="002E46C8"/>
    <w:rsid w:val="002E48BF"/>
    <w:rsid w:val="002E5130"/>
    <w:rsid w:val="002E52DA"/>
    <w:rsid w:val="002E5927"/>
    <w:rsid w:val="002E7CD6"/>
    <w:rsid w:val="002F001B"/>
    <w:rsid w:val="002F04F9"/>
    <w:rsid w:val="002F0AEF"/>
    <w:rsid w:val="002F0CFC"/>
    <w:rsid w:val="002F141C"/>
    <w:rsid w:val="002F277F"/>
    <w:rsid w:val="002F3145"/>
    <w:rsid w:val="002F3EF8"/>
    <w:rsid w:val="002F41E2"/>
    <w:rsid w:val="002F4497"/>
    <w:rsid w:val="002F56BF"/>
    <w:rsid w:val="002F576C"/>
    <w:rsid w:val="002F635E"/>
    <w:rsid w:val="002F6820"/>
    <w:rsid w:val="00300934"/>
    <w:rsid w:val="00300CF7"/>
    <w:rsid w:val="0030277C"/>
    <w:rsid w:val="003027CF"/>
    <w:rsid w:val="00302CB5"/>
    <w:rsid w:val="00303331"/>
    <w:rsid w:val="00303FEA"/>
    <w:rsid w:val="003043DE"/>
    <w:rsid w:val="00304B4F"/>
    <w:rsid w:val="00304F6A"/>
    <w:rsid w:val="003051F2"/>
    <w:rsid w:val="0030533A"/>
    <w:rsid w:val="0030586E"/>
    <w:rsid w:val="00306305"/>
    <w:rsid w:val="0030658D"/>
    <w:rsid w:val="003068A1"/>
    <w:rsid w:val="003075A7"/>
    <w:rsid w:val="00310584"/>
    <w:rsid w:val="00310A4D"/>
    <w:rsid w:val="00310C9A"/>
    <w:rsid w:val="00310EE3"/>
    <w:rsid w:val="0031140E"/>
    <w:rsid w:val="00311649"/>
    <w:rsid w:val="00311DDB"/>
    <w:rsid w:val="0031280A"/>
    <w:rsid w:val="00312D47"/>
    <w:rsid w:val="00313136"/>
    <w:rsid w:val="003138BD"/>
    <w:rsid w:val="00315275"/>
    <w:rsid w:val="00315CE5"/>
    <w:rsid w:val="0031636C"/>
    <w:rsid w:val="003166C9"/>
    <w:rsid w:val="003172A1"/>
    <w:rsid w:val="0031771A"/>
    <w:rsid w:val="003178D7"/>
    <w:rsid w:val="00320371"/>
    <w:rsid w:val="0032157B"/>
    <w:rsid w:val="00322F94"/>
    <w:rsid w:val="003245E7"/>
    <w:rsid w:val="00324C33"/>
    <w:rsid w:val="00325237"/>
    <w:rsid w:val="00325FD2"/>
    <w:rsid w:val="0032609E"/>
    <w:rsid w:val="0033013F"/>
    <w:rsid w:val="003308C8"/>
    <w:rsid w:val="00330925"/>
    <w:rsid w:val="00330EB1"/>
    <w:rsid w:val="00330FF5"/>
    <w:rsid w:val="00331884"/>
    <w:rsid w:val="00332F42"/>
    <w:rsid w:val="003337C3"/>
    <w:rsid w:val="00333D17"/>
    <w:rsid w:val="00334680"/>
    <w:rsid w:val="00334FF1"/>
    <w:rsid w:val="00335A82"/>
    <w:rsid w:val="00336831"/>
    <w:rsid w:val="003369E8"/>
    <w:rsid w:val="00337879"/>
    <w:rsid w:val="00337F0B"/>
    <w:rsid w:val="00341C78"/>
    <w:rsid w:val="00341E37"/>
    <w:rsid w:val="0034272A"/>
    <w:rsid w:val="00342F1E"/>
    <w:rsid w:val="00343010"/>
    <w:rsid w:val="00343ED9"/>
    <w:rsid w:val="003458D7"/>
    <w:rsid w:val="003462D5"/>
    <w:rsid w:val="003474B8"/>
    <w:rsid w:val="00347612"/>
    <w:rsid w:val="003476BD"/>
    <w:rsid w:val="00347C06"/>
    <w:rsid w:val="0035012E"/>
    <w:rsid w:val="00350342"/>
    <w:rsid w:val="003509A8"/>
    <w:rsid w:val="00350B32"/>
    <w:rsid w:val="0035119D"/>
    <w:rsid w:val="00351236"/>
    <w:rsid w:val="00351A21"/>
    <w:rsid w:val="00352363"/>
    <w:rsid w:val="003545E7"/>
    <w:rsid w:val="00354A1C"/>
    <w:rsid w:val="00354E3B"/>
    <w:rsid w:val="003554E2"/>
    <w:rsid w:val="003555EC"/>
    <w:rsid w:val="00355E3E"/>
    <w:rsid w:val="00355FF6"/>
    <w:rsid w:val="003563F0"/>
    <w:rsid w:val="00356746"/>
    <w:rsid w:val="003571FC"/>
    <w:rsid w:val="0035731D"/>
    <w:rsid w:val="00357E66"/>
    <w:rsid w:val="00357EBD"/>
    <w:rsid w:val="00357F7D"/>
    <w:rsid w:val="0036015B"/>
    <w:rsid w:val="0036072F"/>
    <w:rsid w:val="00360837"/>
    <w:rsid w:val="00362595"/>
    <w:rsid w:val="00362B4B"/>
    <w:rsid w:val="00363038"/>
    <w:rsid w:val="00363417"/>
    <w:rsid w:val="00363E04"/>
    <w:rsid w:val="00364310"/>
    <w:rsid w:val="00364F0F"/>
    <w:rsid w:val="003659BF"/>
    <w:rsid w:val="0036674A"/>
    <w:rsid w:val="00366B59"/>
    <w:rsid w:val="00366DB9"/>
    <w:rsid w:val="00366EDC"/>
    <w:rsid w:val="0037061C"/>
    <w:rsid w:val="00370C18"/>
    <w:rsid w:val="00372921"/>
    <w:rsid w:val="00372964"/>
    <w:rsid w:val="00373618"/>
    <w:rsid w:val="00375FEE"/>
    <w:rsid w:val="0037665D"/>
    <w:rsid w:val="003766D3"/>
    <w:rsid w:val="003768F1"/>
    <w:rsid w:val="00376DC7"/>
    <w:rsid w:val="00380523"/>
    <w:rsid w:val="00380FAC"/>
    <w:rsid w:val="00381591"/>
    <w:rsid w:val="003816D2"/>
    <w:rsid w:val="00382527"/>
    <w:rsid w:val="00382572"/>
    <w:rsid w:val="00382AA1"/>
    <w:rsid w:val="00383D67"/>
    <w:rsid w:val="003840C3"/>
    <w:rsid w:val="00384791"/>
    <w:rsid w:val="003848E4"/>
    <w:rsid w:val="003849D9"/>
    <w:rsid w:val="00385E50"/>
    <w:rsid w:val="0038605E"/>
    <w:rsid w:val="0038621C"/>
    <w:rsid w:val="00386824"/>
    <w:rsid w:val="0038694A"/>
    <w:rsid w:val="0038709D"/>
    <w:rsid w:val="00387535"/>
    <w:rsid w:val="00387B51"/>
    <w:rsid w:val="00387BFD"/>
    <w:rsid w:val="00390F98"/>
    <w:rsid w:val="003910A2"/>
    <w:rsid w:val="00391499"/>
    <w:rsid w:val="00391C6A"/>
    <w:rsid w:val="00392A8B"/>
    <w:rsid w:val="00393366"/>
    <w:rsid w:val="00393D2A"/>
    <w:rsid w:val="00394594"/>
    <w:rsid w:val="003947C2"/>
    <w:rsid w:val="00394DE0"/>
    <w:rsid w:val="003958A1"/>
    <w:rsid w:val="00396416"/>
    <w:rsid w:val="00396603"/>
    <w:rsid w:val="00397159"/>
    <w:rsid w:val="00397CE7"/>
    <w:rsid w:val="003A0298"/>
    <w:rsid w:val="003A0BA6"/>
    <w:rsid w:val="003A1644"/>
    <w:rsid w:val="003A1C46"/>
    <w:rsid w:val="003A3D75"/>
    <w:rsid w:val="003A3EB0"/>
    <w:rsid w:val="003A4020"/>
    <w:rsid w:val="003A414A"/>
    <w:rsid w:val="003A54C5"/>
    <w:rsid w:val="003A5D40"/>
    <w:rsid w:val="003A6062"/>
    <w:rsid w:val="003A61C1"/>
    <w:rsid w:val="003A639E"/>
    <w:rsid w:val="003A64D0"/>
    <w:rsid w:val="003A686F"/>
    <w:rsid w:val="003A6FB5"/>
    <w:rsid w:val="003A7D01"/>
    <w:rsid w:val="003B13A9"/>
    <w:rsid w:val="003B1405"/>
    <w:rsid w:val="003B1449"/>
    <w:rsid w:val="003B18CB"/>
    <w:rsid w:val="003B1CCC"/>
    <w:rsid w:val="003B2EFC"/>
    <w:rsid w:val="003B3735"/>
    <w:rsid w:val="003B3C2C"/>
    <w:rsid w:val="003B418E"/>
    <w:rsid w:val="003B4456"/>
    <w:rsid w:val="003B4A18"/>
    <w:rsid w:val="003B5A26"/>
    <w:rsid w:val="003B6234"/>
    <w:rsid w:val="003B6DFD"/>
    <w:rsid w:val="003B6EDB"/>
    <w:rsid w:val="003B710B"/>
    <w:rsid w:val="003B719E"/>
    <w:rsid w:val="003B794E"/>
    <w:rsid w:val="003C06DC"/>
    <w:rsid w:val="003C0ABC"/>
    <w:rsid w:val="003C0CC9"/>
    <w:rsid w:val="003C0F72"/>
    <w:rsid w:val="003C2892"/>
    <w:rsid w:val="003C3F3D"/>
    <w:rsid w:val="003C3FA6"/>
    <w:rsid w:val="003C4742"/>
    <w:rsid w:val="003C542A"/>
    <w:rsid w:val="003C58CB"/>
    <w:rsid w:val="003C5ADD"/>
    <w:rsid w:val="003C6500"/>
    <w:rsid w:val="003C65EA"/>
    <w:rsid w:val="003C7539"/>
    <w:rsid w:val="003C7BF8"/>
    <w:rsid w:val="003D100D"/>
    <w:rsid w:val="003D120D"/>
    <w:rsid w:val="003D146D"/>
    <w:rsid w:val="003D30DB"/>
    <w:rsid w:val="003D3C25"/>
    <w:rsid w:val="003D4E8D"/>
    <w:rsid w:val="003D649F"/>
    <w:rsid w:val="003D6ED7"/>
    <w:rsid w:val="003D735C"/>
    <w:rsid w:val="003D7D83"/>
    <w:rsid w:val="003E0D4D"/>
    <w:rsid w:val="003E12BD"/>
    <w:rsid w:val="003E13A2"/>
    <w:rsid w:val="003E2ACC"/>
    <w:rsid w:val="003E2ECC"/>
    <w:rsid w:val="003E2EE9"/>
    <w:rsid w:val="003E3009"/>
    <w:rsid w:val="003E3922"/>
    <w:rsid w:val="003E3C71"/>
    <w:rsid w:val="003E56AA"/>
    <w:rsid w:val="003E5A35"/>
    <w:rsid w:val="003E6566"/>
    <w:rsid w:val="003E6AFB"/>
    <w:rsid w:val="003E75AF"/>
    <w:rsid w:val="003F00A6"/>
    <w:rsid w:val="003F109F"/>
    <w:rsid w:val="003F1A6C"/>
    <w:rsid w:val="003F1B20"/>
    <w:rsid w:val="003F1BA8"/>
    <w:rsid w:val="003F1D31"/>
    <w:rsid w:val="003F28D8"/>
    <w:rsid w:val="003F2E80"/>
    <w:rsid w:val="003F3728"/>
    <w:rsid w:val="003F37D9"/>
    <w:rsid w:val="003F389F"/>
    <w:rsid w:val="003F4C62"/>
    <w:rsid w:val="003F4DE1"/>
    <w:rsid w:val="003F5374"/>
    <w:rsid w:val="003F5567"/>
    <w:rsid w:val="003F6075"/>
    <w:rsid w:val="003F672F"/>
    <w:rsid w:val="003F76C3"/>
    <w:rsid w:val="003F7F8E"/>
    <w:rsid w:val="0040044A"/>
    <w:rsid w:val="0040092E"/>
    <w:rsid w:val="00400EED"/>
    <w:rsid w:val="0040133C"/>
    <w:rsid w:val="004014A2"/>
    <w:rsid w:val="00401D56"/>
    <w:rsid w:val="0040220C"/>
    <w:rsid w:val="00403270"/>
    <w:rsid w:val="00403381"/>
    <w:rsid w:val="00403B92"/>
    <w:rsid w:val="00404E4E"/>
    <w:rsid w:val="00405D0D"/>
    <w:rsid w:val="0040602E"/>
    <w:rsid w:val="00407979"/>
    <w:rsid w:val="00407E1B"/>
    <w:rsid w:val="00410D91"/>
    <w:rsid w:val="004142D0"/>
    <w:rsid w:val="00414540"/>
    <w:rsid w:val="00414749"/>
    <w:rsid w:val="00415653"/>
    <w:rsid w:val="0041576F"/>
    <w:rsid w:val="00416692"/>
    <w:rsid w:val="00416907"/>
    <w:rsid w:val="00416C53"/>
    <w:rsid w:val="00416EC8"/>
    <w:rsid w:val="00416ED3"/>
    <w:rsid w:val="00416F73"/>
    <w:rsid w:val="004173F4"/>
    <w:rsid w:val="00417650"/>
    <w:rsid w:val="00417896"/>
    <w:rsid w:val="0042099B"/>
    <w:rsid w:val="00420E92"/>
    <w:rsid w:val="0042137C"/>
    <w:rsid w:val="00421793"/>
    <w:rsid w:val="004218EA"/>
    <w:rsid w:val="00421991"/>
    <w:rsid w:val="00421AF9"/>
    <w:rsid w:val="00421C4B"/>
    <w:rsid w:val="004229D9"/>
    <w:rsid w:val="004232A9"/>
    <w:rsid w:val="0042333F"/>
    <w:rsid w:val="00424C5E"/>
    <w:rsid w:val="00425153"/>
    <w:rsid w:val="0042571D"/>
    <w:rsid w:val="00425D1F"/>
    <w:rsid w:val="00427EF7"/>
    <w:rsid w:val="0043169C"/>
    <w:rsid w:val="00431D82"/>
    <w:rsid w:val="004326F5"/>
    <w:rsid w:val="00433984"/>
    <w:rsid w:val="00433D73"/>
    <w:rsid w:val="004347CB"/>
    <w:rsid w:val="00434B79"/>
    <w:rsid w:val="00434D5F"/>
    <w:rsid w:val="00435027"/>
    <w:rsid w:val="0043544E"/>
    <w:rsid w:val="00435AC1"/>
    <w:rsid w:val="004402EC"/>
    <w:rsid w:val="00440344"/>
    <w:rsid w:val="00440936"/>
    <w:rsid w:val="00441600"/>
    <w:rsid w:val="00441831"/>
    <w:rsid w:val="00443416"/>
    <w:rsid w:val="00443C6E"/>
    <w:rsid w:val="00443D36"/>
    <w:rsid w:val="00444524"/>
    <w:rsid w:val="00444AFF"/>
    <w:rsid w:val="00444DBC"/>
    <w:rsid w:val="004466C1"/>
    <w:rsid w:val="004501BC"/>
    <w:rsid w:val="0045043F"/>
    <w:rsid w:val="00450FC9"/>
    <w:rsid w:val="004516B3"/>
    <w:rsid w:val="00452ADF"/>
    <w:rsid w:val="00452C4A"/>
    <w:rsid w:val="00453328"/>
    <w:rsid w:val="004533A6"/>
    <w:rsid w:val="0045379C"/>
    <w:rsid w:val="00454D6B"/>
    <w:rsid w:val="00455594"/>
    <w:rsid w:val="0045575B"/>
    <w:rsid w:val="00455799"/>
    <w:rsid w:val="00455BC3"/>
    <w:rsid w:val="00455C2E"/>
    <w:rsid w:val="00456051"/>
    <w:rsid w:val="00456076"/>
    <w:rsid w:val="004563BD"/>
    <w:rsid w:val="00456EA9"/>
    <w:rsid w:val="00460824"/>
    <w:rsid w:val="00460C46"/>
    <w:rsid w:val="00460E63"/>
    <w:rsid w:val="00460F39"/>
    <w:rsid w:val="00461D9A"/>
    <w:rsid w:val="004625DC"/>
    <w:rsid w:val="00463F61"/>
    <w:rsid w:val="00464084"/>
    <w:rsid w:val="00464E97"/>
    <w:rsid w:val="00465222"/>
    <w:rsid w:val="00465FE5"/>
    <w:rsid w:val="00466188"/>
    <w:rsid w:val="0046632A"/>
    <w:rsid w:val="00466975"/>
    <w:rsid w:val="0046752D"/>
    <w:rsid w:val="00470B3D"/>
    <w:rsid w:val="004716F8"/>
    <w:rsid w:val="00471C36"/>
    <w:rsid w:val="00471F0C"/>
    <w:rsid w:val="004725C1"/>
    <w:rsid w:val="00474D9F"/>
    <w:rsid w:val="00475455"/>
    <w:rsid w:val="004756AB"/>
    <w:rsid w:val="00475920"/>
    <w:rsid w:val="00475AE1"/>
    <w:rsid w:val="00476134"/>
    <w:rsid w:val="004770E0"/>
    <w:rsid w:val="0047773B"/>
    <w:rsid w:val="00480DED"/>
    <w:rsid w:val="00481887"/>
    <w:rsid w:val="00481E3A"/>
    <w:rsid w:val="00483300"/>
    <w:rsid w:val="004834FC"/>
    <w:rsid w:val="00483847"/>
    <w:rsid w:val="00483A76"/>
    <w:rsid w:val="004848A2"/>
    <w:rsid w:val="004863DB"/>
    <w:rsid w:val="00486F8F"/>
    <w:rsid w:val="00490127"/>
    <w:rsid w:val="00490A41"/>
    <w:rsid w:val="00490D6C"/>
    <w:rsid w:val="004913B0"/>
    <w:rsid w:val="004923C0"/>
    <w:rsid w:val="004933C7"/>
    <w:rsid w:val="00493735"/>
    <w:rsid w:val="004938BF"/>
    <w:rsid w:val="00493D37"/>
    <w:rsid w:val="00494962"/>
    <w:rsid w:val="00494EFB"/>
    <w:rsid w:val="0049522F"/>
    <w:rsid w:val="00495E29"/>
    <w:rsid w:val="00496518"/>
    <w:rsid w:val="00496A50"/>
    <w:rsid w:val="00496C17"/>
    <w:rsid w:val="0049735C"/>
    <w:rsid w:val="0049770A"/>
    <w:rsid w:val="00497866"/>
    <w:rsid w:val="00497EF2"/>
    <w:rsid w:val="004A0B68"/>
    <w:rsid w:val="004A1387"/>
    <w:rsid w:val="004A17CB"/>
    <w:rsid w:val="004A1927"/>
    <w:rsid w:val="004A20D3"/>
    <w:rsid w:val="004A215E"/>
    <w:rsid w:val="004A28A9"/>
    <w:rsid w:val="004A2F79"/>
    <w:rsid w:val="004A333F"/>
    <w:rsid w:val="004A348D"/>
    <w:rsid w:val="004A3496"/>
    <w:rsid w:val="004A35B2"/>
    <w:rsid w:val="004A37BF"/>
    <w:rsid w:val="004A43B2"/>
    <w:rsid w:val="004A4E87"/>
    <w:rsid w:val="004A4F91"/>
    <w:rsid w:val="004A536B"/>
    <w:rsid w:val="004A57B7"/>
    <w:rsid w:val="004A5D3F"/>
    <w:rsid w:val="004A60C8"/>
    <w:rsid w:val="004A62EC"/>
    <w:rsid w:val="004A6592"/>
    <w:rsid w:val="004A6B52"/>
    <w:rsid w:val="004A7219"/>
    <w:rsid w:val="004B0131"/>
    <w:rsid w:val="004B10F4"/>
    <w:rsid w:val="004B1CF3"/>
    <w:rsid w:val="004B1D6D"/>
    <w:rsid w:val="004B3CD0"/>
    <w:rsid w:val="004B3DA6"/>
    <w:rsid w:val="004B53FE"/>
    <w:rsid w:val="004B55C9"/>
    <w:rsid w:val="004B568E"/>
    <w:rsid w:val="004B666E"/>
    <w:rsid w:val="004B668E"/>
    <w:rsid w:val="004B6E06"/>
    <w:rsid w:val="004B71D0"/>
    <w:rsid w:val="004B7476"/>
    <w:rsid w:val="004C01BD"/>
    <w:rsid w:val="004C0A0F"/>
    <w:rsid w:val="004C4894"/>
    <w:rsid w:val="004C6E69"/>
    <w:rsid w:val="004C781B"/>
    <w:rsid w:val="004C7E11"/>
    <w:rsid w:val="004C7F9D"/>
    <w:rsid w:val="004D05F9"/>
    <w:rsid w:val="004D20B9"/>
    <w:rsid w:val="004D2646"/>
    <w:rsid w:val="004D2B0F"/>
    <w:rsid w:val="004D3059"/>
    <w:rsid w:val="004D3F07"/>
    <w:rsid w:val="004D44D9"/>
    <w:rsid w:val="004D4EC9"/>
    <w:rsid w:val="004D5148"/>
    <w:rsid w:val="004D53B0"/>
    <w:rsid w:val="004D666C"/>
    <w:rsid w:val="004D6B08"/>
    <w:rsid w:val="004D7277"/>
    <w:rsid w:val="004D769F"/>
    <w:rsid w:val="004D777D"/>
    <w:rsid w:val="004D7B57"/>
    <w:rsid w:val="004E03D7"/>
    <w:rsid w:val="004E04B6"/>
    <w:rsid w:val="004E0F16"/>
    <w:rsid w:val="004E174D"/>
    <w:rsid w:val="004E1A76"/>
    <w:rsid w:val="004E1ACD"/>
    <w:rsid w:val="004E1CA4"/>
    <w:rsid w:val="004E275F"/>
    <w:rsid w:val="004E3408"/>
    <w:rsid w:val="004E362A"/>
    <w:rsid w:val="004E43E5"/>
    <w:rsid w:val="004E4C87"/>
    <w:rsid w:val="004E54F9"/>
    <w:rsid w:val="004E62F7"/>
    <w:rsid w:val="004E67C6"/>
    <w:rsid w:val="004E6E30"/>
    <w:rsid w:val="004E7554"/>
    <w:rsid w:val="004E7E07"/>
    <w:rsid w:val="004F0A4C"/>
    <w:rsid w:val="004F1310"/>
    <w:rsid w:val="004F133E"/>
    <w:rsid w:val="004F1781"/>
    <w:rsid w:val="004F215F"/>
    <w:rsid w:val="004F2A76"/>
    <w:rsid w:val="004F2C48"/>
    <w:rsid w:val="004F3664"/>
    <w:rsid w:val="004F4B1B"/>
    <w:rsid w:val="004F5CF4"/>
    <w:rsid w:val="004F6128"/>
    <w:rsid w:val="004F6255"/>
    <w:rsid w:val="004F7CC5"/>
    <w:rsid w:val="0050001C"/>
    <w:rsid w:val="0050083A"/>
    <w:rsid w:val="005008CF"/>
    <w:rsid w:val="00500D8D"/>
    <w:rsid w:val="005011F0"/>
    <w:rsid w:val="005028FE"/>
    <w:rsid w:val="005030C5"/>
    <w:rsid w:val="005041C5"/>
    <w:rsid w:val="0050429D"/>
    <w:rsid w:val="00506141"/>
    <w:rsid w:val="00506653"/>
    <w:rsid w:val="0050723B"/>
    <w:rsid w:val="00507313"/>
    <w:rsid w:val="005078FD"/>
    <w:rsid w:val="00507A5A"/>
    <w:rsid w:val="005101C2"/>
    <w:rsid w:val="005119B7"/>
    <w:rsid w:val="005121E8"/>
    <w:rsid w:val="00512798"/>
    <w:rsid w:val="00512972"/>
    <w:rsid w:val="00512977"/>
    <w:rsid w:val="00512E3A"/>
    <w:rsid w:val="00513958"/>
    <w:rsid w:val="00514151"/>
    <w:rsid w:val="005142BC"/>
    <w:rsid w:val="00514AEB"/>
    <w:rsid w:val="0051536A"/>
    <w:rsid w:val="00515650"/>
    <w:rsid w:val="005157AD"/>
    <w:rsid w:val="005176A1"/>
    <w:rsid w:val="00520165"/>
    <w:rsid w:val="005205BE"/>
    <w:rsid w:val="0052061A"/>
    <w:rsid w:val="00520959"/>
    <w:rsid w:val="00520E6C"/>
    <w:rsid w:val="00521DD6"/>
    <w:rsid w:val="00522B90"/>
    <w:rsid w:val="005231B1"/>
    <w:rsid w:val="005236F8"/>
    <w:rsid w:val="005242AC"/>
    <w:rsid w:val="005245A5"/>
    <w:rsid w:val="005249A6"/>
    <w:rsid w:val="00524F5D"/>
    <w:rsid w:val="0052545A"/>
    <w:rsid w:val="00525494"/>
    <w:rsid w:val="00525A8A"/>
    <w:rsid w:val="00527E53"/>
    <w:rsid w:val="005307DE"/>
    <w:rsid w:val="00531C92"/>
    <w:rsid w:val="00531CA4"/>
    <w:rsid w:val="0053301E"/>
    <w:rsid w:val="00533A1F"/>
    <w:rsid w:val="00533D73"/>
    <w:rsid w:val="005340D7"/>
    <w:rsid w:val="00534F32"/>
    <w:rsid w:val="005358F5"/>
    <w:rsid w:val="0053622A"/>
    <w:rsid w:val="005362C5"/>
    <w:rsid w:val="00536BA4"/>
    <w:rsid w:val="0053731F"/>
    <w:rsid w:val="0054105F"/>
    <w:rsid w:val="00543431"/>
    <w:rsid w:val="00543F8A"/>
    <w:rsid w:val="00545B8C"/>
    <w:rsid w:val="005462BE"/>
    <w:rsid w:val="00546375"/>
    <w:rsid w:val="00546472"/>
    <w:rsid w:val="00546938"/>
    <w:rsid w:val="00546CBC"/>
    <w:rsid w:val="00546D11"/>
    <w:rsid w:val="00546E54"/>
    <w:rsid w:val="00546ECC"/>
    <w:rsid w:val="00547348"/>
    <w:rsid w:val="00547642"/>
    <w:rsid w:val="005510F2"/>
    <w:rsid w:val="00551282"/>
    <w:rsid w:val="00553680"/>
    <w:rsid w:val="0055374C"/>
    <w:rsid w:val="005539D3"/>
    <w:rsid w:val="005541DF"/>
    <w:rsid w:val="005545D7"/>
    <w:rsid w:val="00554C13"/>
    <w:rsid w:val="00554E58"/>
    <w:rsid w:val="005554E2"/>
    <w:rsid w:val="005558E3"/>
    <w:rsid w:val="00556903"/>
    <w:rsid w:val="00556BA5"/>
    <w:rsid w:val="005603C0"/>
    <w:rsid w:val="0056095B"/>
    <w:rsid w:val="00561BC5"/>
    <w:rsid w:val="00561EEA"/>
    <w:rsid w:val="00561FCF"/>
    <w:rsid w:val="0056204B"/>
    <w:rsid w:val="005623B8"/>
    <w:rsid w:val="005628B3"/>
    <w:rsid w:val="00563709"/>
    <w:rsid w:val="005639E6"/>
    <w:rsid w:val="0056518F"/>
    <w:rsid w:val="00566BEE"/>
    <w:rsid w:val="00567AE0"/>
    <w:rsid w:val="00572F0E"/>
    <w:rsid w:val="0057359B"/>
    <w:rsid w:val="00575742"/>
    <w:rsid w:val="00575B7B"/>
    <w:rsid w:val="00577D35"/>
    <w:rsid w:val="005802FE"/>
    <w:rsid w:val="005804AA"/>
    <w:rsid w:val="00580722"/>
    <w:rsid w:val="005815E7"/>
    <w:rsid w:val="00581CD3"/>
    <w:rsid w:val="0058228A"/>
    <w:rsid w:val="005822BC"/>
    <w:rsid w:val="0058255B"/>
    <w:rsid w:val="00582A98"/>
    <w:rsid w:val="005831BA"/>
    <w:rsid w:val="00583358"/>
    <w:rsid w:val="0058362D"/>
    <w:rsid w:val="0058382D"/>
    <w:rsid w:val="00583935"/>
    <w:rsid w:val="00583E93"/>
    <w:rsid w:val="005849A5"/>
    <w:rsid w:val="005850DB"/>
    <w:rsid w:val="00585208"/>
    <w:rsid w:val="005858A4"/>
    <w:rsid w:val="00585B72"/>
    <w:rsid w:val="00586C2C"/>
    <w:rsid w:val="00586D24"/>
    <w:rsid w:val="00586E99"/>
    <w:rsid w:val="00587235"/>
    <w:rsid w:val="0058766A"/>
    <w:rsid w:val="005878B3"/>
    <w:rsid w:val="00587EFD"/>
    <w:rsid w:val="00590395"/>
    <w:rsid w:val="005908B6"/>
    <w:rsid w:val="005918FF"/>
    <w:rsid w:val="00591BEA"/>
    <w:rsid w:val="00591D96"/>
    <w:rsid w:val="00593203"/>
    <w:rsid w:val="00593218"/>
    <w:rsid w:val="0059466C"/>
    <w:rsid w:val="00594809"/>
    <w:rsid w:val="00594B1A"/>
    <w:rsid w:val="005951D2"/>
    <w:rsid w:val="005956BE"/>
    <w:rsid w:val="005961EB"/>
    <w:rsid w:val="00596744"/>
    <w:rsid w:val="00596D10"/>
    <w:rsid w:val="005974E5"/>
    <w:rsid w:val="005979D9"/>
    <w:rsid w:val="005A0801"/>
    <w:rsid w:val="005A107C"/>
    <w:rsid w:val="005A147C"/>
    <w:rsid w:val="005A16DB"/>
    <w:rsid w:val="005A18CC"/>
    <w:rsid w:val="005A2A77"/>
    <w:rsid w:val="005A2D5E"/>
    <w:rsid w:val="005A3084"/>
    <w:rsid w:val="005A3FB2"/>
    <w:rsid w:val="005A462B"/>
    <w:rsid w:val="005A596B"/>
    <w:rsid w:val="005A629E"/>
    <w:rsid w:val="005A6617"/>
    <w:rsid w:val="005A6853"/>
    <w:rsid w:val="005A6900"/>
    <w:rsid w:val="005A75FF"/>
    <w:rsid w:val="005A770A"/>
    <w:rsid w:val="005B043B"/>
    <w:rsid w:val="005B0608"/>
    <w:rsid w:val="005B17BA"/>
    <w:rsid w:val="005B18C8"/>
    <w:rsid w:val="005B1A04"/>
    <w:rsid w:val="005B2855"/>
    <w:rsid w:val="005B298C"/>
    <w:rsid w:val="005B2FFA"/>
    <w:rsid w:val="005B386F"/>
    <w:rsid w:val="005B3938"/>
    <w:rsid w:val="005B5707"/>
    <w:rsid w:val="005B5E48"/>
    <w:rsid w:val="005B6CA7"/>
    <w:rsid w:val="005B7346"/>
    <w:rsid w:val="005B7499"/>
    <w:rsid w:val="005B76B8"/>
    <w:rsid w:val="005C06BA"/>
    <w:rsid w:val="005C2B83"/>
    <w:rsid w:val="005C33AE"/>
    <w:rsid w:val="005C3520"/>
    <w:rsid w:val="005C3751"/>
    <w:rsid w:val="005C541F"/>
    <w:rsid w:val="005C5652"/>
    <w:rsid w:val="005C7504"/>
    <w:rsid w:val="005C7650"/>
    <w:rsid w:val="005D00D7"/>
    <w:rsid w:val="005D0311"/>
    <w:rsid w:val="005D0400"/>
    <w:rsid w:val="005D06A4"/>
    <w:rsid w:val="005D08A1"/>
    <w:rsid w:val="005D1095"/>
    <w:rsid w:val="005D1D0C"/>
    <w:rsid w:val="005D222F"/>
    <w:rsid w:val="005D2758"/>
    <w:rsid w:val="005D292F"/>
    <w:rsid w:val="005D29CF"/>
    <w:rsid w:val="005D3435"/>
    <w:rsid w:val="005D35D0"/>
    <w:rsid w:val="005D41C5"/>
    <w:rsid w:val="005D45F1"/>
    <w:rsid w:val="005D4B8B"/>
    <w:rsid w:val="005D4EEA"/>
    <w:rsid w:val="005D4F1B"/>
    <w:rsid w:val="005D5A4E"/>
    <w:rsid w:val="005D5A90"/>
    <w:rsid w:val="005D5BC4"/>
    <w:rsid w:val="005D6453"/>
    <w:rsid w:val="005D6FB2"/>
    <w:rsid w:val="005D71A4"/>
    <w:rsid w:val="005E11D6"/>
    <w:rsid w:val="005E213B"/>
    <w:rsid w:val="005E30BA"/>
    <w:rsid w:val="005E3804"/>
    <w:rsid w:val="005E3ABC"/>
    <w:rsid w:val="005E4010"/>
    <w:rsid w:val="005E4154"/>
    <w:rsid w:val="005E51FA"/>
    <w:rsid w:val="005E5286"/>
    <w:rsid w:val="005E5EC9"/>
    <w:rsid w:val="005E65D0"/>
    <w:rsid w:val="005E7AB2"/>
    <w:rsid w:val="005F00F1"/>
    <w:rsid w:val="005F02A9"/>
    <w:rsid w:val="005F02CB"/>
    <w:rsid w:val="005F0F5A"/>
    <w:rsid w:val="005F12DF"/>
    <w:rsid w:val="005F2F98"/>
    <w:rsid w:val="005F3249"/>
    <w:rsid w:val="005F404C"/>
    <w:rsid w:val="005F68A7"/>
    <w:rsid w:val="00602D18"/>
    <w:rsid w:val="00603B8B"/>
    <w:rsid w:val="00606301"/>
    <w:rsid w:val="00607780"/>
    <w:rsid w:val="00607D8F"/>
    <w:rsid w:val="0061041A"/>
    <w:rsid w:val="006104E9"/>
    <w:rsid w:val="00610E78"/>
    <w:rsid w:val="00611961"/>
    <w:rsid w:val="00612A5B"/>
    <w:rsid w:val="00612E61"/>
    <w:rsid w:val="00613C3B"/>
    <w:rsid w:val="00613C79"/>
    <w:rsid w:val="00613CE2"/>
    <w:rsid w:val="0061425C"/>
    <w:rsid w:val="00615329"/>
    <w:rsid w:val="006156C4"/>
    <w:rsid w:val="00616B81"/>
    <w:rsid w:val="006172D5"/>
    <w:rsid w:val="00617A34"/>
    <w:rsid w:val="00620310"/>
    <w:rsid w:val="00621028"/>
    <w:rsid w:val="00621425"/>
    <w:rsid w:val="0062144D"/>
    <w:rsid w:val="00622254"/>
    <w:rsid w:val="00622E80"/>
    <w:rsid w:val="00622ED3"/>
    <w:rsid w:val="00626F33"/>
    <w:rsid w:val="00627A8F"/>
    <w:rsid w:val="006312CD"/>
    <w:rsid w:val="00632A30"/>
    <w:rsid w:val="00633018"/>
    <w:rsid w:val="00633A22"/>
    <w:rsid w:val="006346B0"/>
    <w:rsid w:val="00634879"/>
    <w:rsid w:val="00634E58"/>
    <w:rsid w:val="006358EC"/>
    <w:rsid w:val="00635909"/>
    <w:rsid w:val="006362DA"/>
    <w:rsid w:val="00636483"/>
    <w:rsid w:val="0063681B"/>
    <w:rsid w:val="006373B9"/>
    <w:rsid w:val="006411D8"/>
    <w:rsid w:val="006416F9"/>
    <w:rsid w:val="0064233A"/>
    <w:rsid w:val="0064248A"/>
    <w:rsid w:val="00643845"/>
    <w:rsid w:val="006441AF"/>
    <w:rsid w:val="00644600"/>
    <w:rsid w:val="00644DDB"/>
    <w:rsid w:val="00647621"/>
    <w:rsid w:val="00651992"/>
    <w:rsid w:val="00651C14"/>
    <w:rsid w:val="00651F5B"/>
    <w:rsid w:val="00652012"/>
    <w:rsid w:val="00652616"/>
    <w:rsid w:val="006526B5"/>
    <w:rsid w:val="00652953"/>
    <w:rsid w:val="00652AC4"/>
    <w:rsid w:val="00653184"/>
    <w:rsid w:val="006534B3"/>
    <w:rsid w:val="006542B8"/>
    <w:rsid w:val="00654463"/>
    <w:rsid w:val="00654A34"/>
    <w:rsid w:val="00655016"/>
    <w:rsid w:val="00655DFC"/>
    <w:rsid w:val="00656081"/>
    <w:rsid w:val="006563A3"/>
    <w:rsid w:val="006565D9"/>
    <w:rsid w:val="006575FB"/>
    <w:rsid w:val="0065779A"/>
    <w:rsid w:val="006579AA"/>
    <w:rsid w:val="00663E4F"/>
    <w:rsid w:val="00663E7C"/>
    <w:rsid w:val="00664CA0"/>
    <w:rsid w:val="006651BB"/>
    <w:rsid w:val="006655E1"/>
    <w:rsid w:val="00665770"/>
    <w:rsid w:val="006662C4"/>
    <w:rsid w:val="0066645E"/>
    <w:rsid w:val="0066737A"/>
    <w:rsid w:val="0066797B"/>
    <w:rsid w:val="00671815"/>
    <w:rsid w:val="0067197E"/>
    <w:rsid w:val="00671C39"/>
    <w:rsid w:val="00672F3C"/>
    <w:rsid w:val="00673409"/>
    <w:rsid w:val="006737AF"/>
    <w:rsid w:val="0067464C"/>
    <w:rsid w:val="00674914"/>
    <w:rsid w:val="00674C24"/>
    <w:rsid w:val="006757B7"/>
    <w:rsid w:val="00675CB0"/>
    <w:rsid w:val="00675D38"/>
    <w:rsid w:val="00676689"/>
    <w:rsid w:val="00676838"/>
    <w:rsid w:val="00677821"/>
    <w:rsid w:val="00680FA3"/>
    <w:rsid w:val="00681221"/>
    <w:rsid w:val="00681396"/>
    <w:rsid w:val="00681610"/>
    <w:rsid w:val="006818D9"/>
    <w:rsid w:val="00681C67"/>
    <w:rsid w:val="00681DA7"/>
    <w:rsid w:val="006823F1"/>
    <w:rsid w:val="006826AB"/>
    <w:rsid w:val="0068276F"/>
    <w:rsid w:val="0068301D"/>
    <w:rsid w:val="00683A42"/>
    <w:rsid w:val="00683C65"/>
    <w:rsid w:val="00684164"/>
    <w:rsid w:val="006845D9"/>
    <w:rsid w:val="00684A0B"/>
    <w:rsid w:val="00684F1E"/>
    <w:rsid w:val="0068528E"/>
    <w:rsid w:val="006852AE"/>
    <w:rsid w:val="006854ED"/>
    <w:rsid w:val="00685C86"/>
    <w:rsid w:val="00686497"/>
    <w:rsid w:val="00686A4C"/>
    <w:rsid w:val="00686F47"/>
    <w:rsid w:val="00687693"/>
    <w:rsid w:val="00687D0D"/>
    <w:rsid w:val="006912AE"/>
    <w:rsid w:val="00691AB1"/>
    <w:rsid w:val="00692A0F"/>
    <w:rsid w:val="00692F13"/>
    <w:rsid w:val="00693AA1"/>
    <w:rsid w:val="00694095"/>
    <w:rsid w:val="006941AB"/>
    <w:rsid w:val="006948EA"/>
    <w:rsid w:val="0069536A"/>
    <w:rsid w:val="00695456"/>
    <w:rsid w:val="00695DB1"/>
    <w:rsid w:val="006961B6"/>
    <w:rsid w:val="00697177"/>
    <w:rsid w:val="006A022E"/>
    <w:rsid w:val="006A0AB7"/>
    <w:rsid w:val="006A0E69"/>
    <w:rsid w:val="006A2244"/>
    <w:rsid w:val="006A2452"/>
    <w:rsid w:val="006A2932"/>
    <w:rsid w:val="006A2ED4"/>
    <w:rsid w:val="006A354C"/>
    <w:rsid w:val="006A35EA"/>
    <w:rsid w:val="006A36BE"/>
    <w:rsid w:val="006A36E8"/>
    <w:rsid w:val="006A422D"/>
    <w:rsid w:val="006A476C"/>
    <w:rsid w:val="006A4B0A"/>
    <w:rsid w:val="006A52A6"/>
    <w:rsid w:val="006A5B08"/>
    <w:rsid w:val="006A5C57"/>
    <w:rsid w:val="006B0318"/>
    <w:rsid w:val="006B03B5"/>
    <w:rsid w:val="006B1828"/>
    <w:rsid w:val="006B3597"/>
    <w:rsid w:val="006B3D30"/>
    <w:rsid w:val="006B4428"/>
    <w:rsid w:val="006B49CA"/>
    <w:rsid w:val="006B4BC6"/>
    <w:rsid w:val="006B5947"/>
    <w:rsid w:val="006B5F3C"/>
    <w:rsid w:val="006B69A9"/>
    <w:rsid w:val="006B6EB3"/>
    <w:rsid w:val="006B7739"/>
    <w:rsid w:val="006B7A06"/>
    <w:rsid w:val="006C0370"/>
    <w:rsid w:val="006C0CCC"/>
    <w:rsid w:val="006C0F04"/>
    <w:rsid w:val="006C1174"/>
    <w:rsid w:val="006C15D0"/>
    <w:rsid w:val="006C1A01"/>
    <w:rsid w:val="006C1DA0"/>
    <w:rsid w:val="006C1E1A"/>
    <w:rsid w:val="006C2434"/>
    <w:rsid w:val="006C2787"/>
    <w:rsid w:val="006C40CD"/>
    <w:rsid w:val="006C4A1E"/>
    <w:rsid w:val="006C538E"/>
    <w:rsid w:val="006C5EDA"/>
    <w:rsid w:val="006C64FD"/>
    <w:rsid w:val="006C6B89"/>
    <w:rsid w:val="006C6CEB"/>
    <w:rsid w:val="006C6E5E"/>
    <w:rsid w:val="006C7439"/>
    <w:rsid w:val="006C7BFB"/>
    <w:rsid w:val="006C7EA3"/>
    <w:rsid w:val="006D1405"/>
    <w:rsid w:val="006D1CE8"/>
    <w:rsid w:val="006D2E61"/>
    <w:rsid w:val="006D33C8"/>
    <w:rsid w:val="006D45AF"/>
    <w:rsid w:val="006D46E5"/>
    <w:rsid w:val="006D5056"/>
    <w:rsid w:val="006D5300"/>
    <w:rsid w:val="006D586A"/>
    <w:rsid w:val="006D5A61"/>
    <w:rsid w:val="006D5C7D"/>
    <w:rsid w:val="006D5D64"/>
    <w:rsid w:val="006D6845"/>
    <w:rsid w:val="006D6945"/>
    <w:rsid w:val="006E0446"/>
    <w:rsid w:val="006E0A93"/>
    <w:rsid w:val="006E0D21"/>
    <w:rsid w:val="006E1A85"/>
    <w:rsid w:val="006E1B20"/>
    <w:rsid w:val="006E1EBE"/>
    <w:rsid w:val="006E25FA"/>
    <w:rsid w:val="006E2AB1"/>
    <w:rsid w:val="006E311B"/>
    <w:rsid w:val="006E317C"/>
    <w:rsid w:val="006E3509"/>
    <w:rsid w:val="006E4C36"/>
    <w:rsid w:val="006E5420"/>
    <w:rsid w:val="006E573D"/>
    <w:rsid w:val="006E62D1"/>
    <w:rsid w:val="006E659D"/>
    <w:rsid w:val="006E66D2"/>
    <w:rsid w:val="006E6EE7"/>
    <w:rsid w:val="006E7A4B"/>
    <w:rsid w:val="006E7DBA"/>
    <w:rsid w:val="006F0B26"/>
    <w:rsid w:val="006F176D"/>
    <w:rsid w:val="006F1865"/>
    <w:rsid w:val="006F221E"/>
    <w:rsid w:val="006F2432"/>
    <w:rsid w:val="006F3541"/>
    <w:rsid w:val="006F3749"/>
    <w:rsid w:val="006F4272"/>
    <w:rsid w:val="006F46B9"/>
    <w:rsid w:val="006F47AC"/>
    <w:rsid w:val="006F5129"/>
    <w:rsid w:val="006F6258"/>
    <w:rsid w:val="006F7458"/>
    <w:rsid w:val="006F763D"/>
    <w:rsid w:val="006F7840"/>
    <w:rsid w:val="006F7B8D"/>
    <w:rsid w:val="007000EF"/>
    <w:rsid w:val="00700685"/>
    <w:rsid w:val="00700F1F"/>
    <w:rsid w:val="00701124"/>
    <w:rsid w:val="00701C5C"/>
    <w:rsid w:val="00701E1F"/>
    <w:rsid w:val="00702AC3"/>
    <w:rsid w:val="00703D6C"/>
    <w:rsid w:val="00705011"/>
    <w:rsid w:val="00705137"/>
    <w:rsid w:val="0070603C"/>
    <w:rsid w:val="00706946"/>
    <w:rsid w:val="00707003"/>
    <w:rsid w:val="00707345"/>
    <w:rsid w:val="00707B60"/>
    <w:rsid w:val="007106E5"/>
    <w:rsid w:val="007111AB"/>
    <w:rsid w:val="0071140C"/>
    <w:rsid w:val="00712500"/>
    <w:rsid w:val="00713663"/>
    <w:rsid w:val="00714105"/>
    <w:rsid w:val="0071494B"/>
    <w:rsid w:val="00714E66"/>
    <w:rsid w:val="00715A5E"/>
    <w:rsid w:val="00716407"/>
    <w:rsid w:val="00716842"/>
    <w:rsid w:val="0071693E"/>
    <w:rsid w:val="00717D65"/>
    <w:rsid w:val="00720864"/>
    <w:rsid w:val="007208A8"/>
    <w:rsid w:val="00720BD5"/>
    <w:rsid w:val="00720C49"/>
    <w:rsid w:val="00720ECB"/>
    <w:rsid w:val="0072333D"/>
    <w:rsid w:val="00723800"/>
    <w:rsid w:val="00723ACE"/>
    <w:rsid w:val="007249AE"/>
    <w:rsid w:val="00724CF8"/>
    <w:rsid w:val="00725036"/>
    <w:rsid w:val="007250A8"/>
    <w:rsid w:val="007256E9"/>
    <w:rsid w:val="00726DF2"/>
    <w:rsid w:val="0072728E"/>
    <w:rsid w:val="00727735"/>
    <w:rsid w:val="00727DD1"/>
    <w:rsid w:val="00731220"/>
    <w:rsid w:val="00731494"/>
    <w:rsid w:val="007320EB"/>
    <w:rsid w:val="00732CB0"/>
    <w:rsid w:val="00733676"/>
    <w:rsid w:val="00733C61"/>
    <w:rsid w:val="00734058"/>
    <w:rsid w:val="007368CA"/>
    <w:rsid w:val="00737D15"/>
    <w:rsid w:val="0074198D"/>
    <w:rsid w:val="007422CC"/>
    <w:rsid w:val="00742445"/>
    <w:rsid w:val="00743BB3"/>
    <w:rsid w:val="00743F0E"/>
    <w:rsid w:val="00745799"/>
    <w:rsid w:val="007476CA"/>
    <w:rsid w:val="007507E7"/>
    <w:rsid w:val="00751FDE"/>
    <w:rsid w:val="00754525"/>
    <w:rsid w:val="007545A6"/>
    <w:rsid w:val="00754686"/>
    <w:rsid w:val="00754F3D"/>
    <w:rsid w:val="00755C7B"/>
    <w:rsid w:val="00756997"/>
    <w:rsid w:val="0075777E"/>
    <w:rsid w:val="007578B6"/>
    <w:rsid w:val="0076103F"/>
    <w:rsid w:val="0076203B"/>
    <w:rsid w:val="00762404"/>
    <w:rsid w:val="00762C0E"/>
    <w:rsid w:val="00762EEA"/>
    <w:rsid w:val="00763C3D"/>
    <w:rsid w:val="007641D2"/>
    <w:rsid w:val="00765A49"/>
    <w:rsid w:val="00766A39"/>
    <w:rsid w:val="00766A88"/>
    <w:rsid w:val="00766BD1"/>
    <w:rsid w:val="007670AE"/>
    <w:rsid w:val="0076721D"/>
    <w:rsid w:val="007674C1"/>
    <w:rsid w:val="00770695"/>
    <w:rsid w:val="00770BA4"/>
    <w:rsid w:val="00771279"/>
    <w:rsid w:val="00772661"/>
    <w:rsid w:val="00772FF3"/>
    <w:rsid w:val="00773491"/>
    <w:rsid w:val="00773F3D"/>
    <w:rsid w:val="00774FB9"/>
    <w:rsid w:val="0077514D"/>
    <w:rsid w:val="00775535"/>
    <w:rsid w:val="00775CB2"/>
    <w:rsid w:val="00776613"/>
    <w:rsid w:val="00776BC5"/>
    <w:rsid w:val="00777F30"/>
    <w:rsid w:val="007807B9"/>
    <w:rsid w:val="0078170B"/>
    <w:rsid w:val="00781CF1"/>
    <w:rsid w:val="00782FEF"/>
    <w:rsid w:val="00783503"/>
    <w:rsid w:val="00784363"/>
    <w:rsid w:val="0078452F"/>
    <w:rsid w:val="00784CC2"/>
    <w:rsid w:val="00785411"/>
    <w:rsid w:val="00785B12"/>
    <w:rsid w:val="00785FA5"/>
    <w:rsid w:val="007864AF"/>
    <w:rsid w:val="00786E55"/>
    <w:rsid w:val="00786F93"/>
    <w:rsid w:val="00790DA3"/>
    <w:rsid w:val="00791D0A"/>
    <w:rsid w:val="00792CDD"/>
    <w:rsid w:val="0079307C"/>
    <w:rsid w:val="007938FC"/>
    <w:rsid w:val="00793D5E"/>
    <w:rsid w:val="00794630"/>
    <w:rsid w:val="00794941"/>
    <w:rsid w:val="00794AAC"/>
    <w:rsid w:val="00794B8F"/>
    <w:rsid w:val="00795CED"/>
    <w:rsid w:val="00796068"/>
    <w:rsid w:val="00796EEB"/>
    <w:rsid w:val="00797437"/>
    <w:rsid w:val="007A0170"/>
    <w:rsid w:val="007A1271"/>
    <w:rsid w:val="007A133E"/>
    <w:rsid w:val="007A28D8"/>
    <w:rsid w:val="007A340C"/>
    <w:rsid w:val="007A3449"/>
    <w:rsid w:val="007A45E8"/>
    <w:rsid w:val="007A4738"/>
    <w:rsid w:val="007A4ADE"/>
    <w:rsid w:val="007A4C51"/>
    <w:rsid w:val="007A5EB4"/>
    <w:rsid w:val="007A6EC6"/>
    <w:rsid w:val="007A7806"/>
    <w:rsid w:val="007A78C1"/>
    <w:rsid w:val="007A7F5D"/>
    <w:rsid w:val="007B01BF"/>
    <w:rsid w:val="007B01D2"/>
    <w:rsid w:val="007B0B48"/>
    <w:rsid w:val="007B11B3"/>
    <w:rsid w:val="007B155A"/>
    <w:rsid w:val="007B17CD"/>
    <w:rsid w:val="007B1B5D"/>
    <w:rsid w:val="007B1E86"/>
    <w:rsid w:val="007B3168"/>
    <w:rsid w:val="007B3624"/>
    <w:rsid w:val="007B3687"/>
    <w:rsid w:val="007B3CFF"/>
    <w:rsid w:val="007B4CB9"/>
    <w:rsid w:val="007B5F75"/>
    <w:rsid w:val="007B6288"/>
    <w:rsid w:val="007B655A"/>
    <w:rsid w:val="007B6C74"/>
    <w:rsid w:val="007B722D"/>
    <w:rsid w:val="007B7237"/>
    <w:rsid w:val="007C008B"/>
    <w:rsid w:val="007C0159"/>
    <w:rsid w:val="007C01C5"/>
    <w:rsid w:val="007C1318"/>
    <w:rsid w:val="007C147D"/>
    <w:rsid w:val="007C19FF"/>
    <w:rsid w:val="007C27EA"/>
    <w:rsid w:val="007C3B8E"/>
    <w:rsid w:val="007C4972"/>
    <w:rsid w:val="007C644C"/>
    <w:rsid w:val="007C67AC"/>
    <w:rsid w:val="007C7128"/>
    <w:rsid w:val="007C73B5"/>
    <w:rsid w:val="007C7E26"/>
    <w:rsid w:val="007D06DE"/>
    <w:rsid w:val="007D0CAC"/>
    <w:rsid w:val="007D1286"/>
    <w:rsid w:val="007D1997"/>
    <w:rsid w:val="007D1B5C"/>
    <w:rsid w:val="007D2305"/>
    <w:rsid w:val="007D2EB8"/>
    <w:rsid w:val="007D3157"/>
    <w:rsid w:val="007D32E2"/>
    <w:rsid w:val="007D3530"/>
    <w:rsid w:val="007D386E"/>
    <w:rsid w:val="007D3A5F"/>
    <w:rsid w:val="007D3D26"/>
    <w:rsid w:val="007D4431"/>
    <w:rsid w:val="007D47FF"/>
    <w:rsid w:val="007D4FDD"/>
    <w:rsid w:val="007D7454"/>
    <w:rsid w:val="007D77F9"/>
    <w:rsid w:val="007E0F82"/>
    <w:rsid w:val="007E259E"/>
    <w:rsid w:val="007E331C"/>
    <w:rsid w:val="007E39BE"/>
    <w:rsid w:val="007E5E65"/>
    <w:rsid w:val="007E6A6E"/>
    <w:rsid w:val="007E6B22"/>
    <w:rsid w:val="007E785E"/>
    <w:rsid w:val="007E78DC"/>
    <w:rsid w:val="007E7F6D"/>
    <w:rsid w:val="007F035F"/>
    <w:rsid w:val="007F131E"/>
    <w:rsid w:val="007F2F8B"/>
    <w:rsid w:val="007F40F0"/>
    <w:rsid w:val="007F47EB"/>
    <w:rsid w:val="007F5E10"/>
    <w:rsid w:val="00801913"/>
    <w:rsid w:val="00801EBC"/>
    <w:rsid w:val="00801F00"/>
    <w:rsid w:val="00801F07"/>
    <w:rsid w:val="00802D26"/>
    <w:rsid w:val="00804C37"/>
    <w:rsid w:val="00804FF4"/>
    <w:rsid w:val="00805ECE"/>
    <w:rsid w:val="008065A6"/>
    <w:rsid w:val="00806EE7"/>
    <w:rsid w:val="0081015E"/>
    <w:rsid w:val="008101AA"/>
    <w:rsid w:val="00810E36"/>
    <w:rsid w:val="00811AF8"/>
    <w:rsid w:val="0081213D"/>
    <w:rsid w:val="00812D2C"/>
    <w:rsid w:val="008131F4"/>
    <w:rsid w:val="00813330"/>
    <w:rsid w:val="00813549"/>
    <w:rsid w:val="00814129"/>
    <w:rsid w:val="00814C00"/>
    <w:rsid w:val="00814E98"/>
    <w:rsid w:val="00814F91"/>
    <w:rsid w:val="0081552A"/>
    <w:rsid w:val="00815628"/>
    <w:rsid w:val="00815B91"/>
    <w:rsid w:val="00815E5E"/>
    <w:rsid w:val="00815F27"/>
    <w:rsid w:val="00816206"/>
    <w:rsid w:val="008165F9"/>
    <w:rsid w:val="00816C67"/>
    <w:rsid w:val="0081715C"/>
    <w:rsid w:val="008177B1"/>
    <w:rsid w:val="00820096"/>
    <w:rsid w:val="00820987"/>
    <w:rsid w:val="00820D56"/>
    <w:rsid w:val="00821B1B"/>
    <w:rsid w:val="00822D55"/>
    <w:rsid w:val="00823722"/>
    <w:rsid w:val="008242B1"/>
    <w:rsid w:val="008246D1"/>
    <w:rsid w:val="008249CA"/>
    <w:rsid w:val="00825020"/>
    <w:rsid w:val="0082714C"/>
    <w:rsid w:val="00830689"/>
    <w:rsid w:val="008314B5"/>
    <w:rsid w:val="008317E1"/>
    <w:rsid w:val="00831992"/>
    <w:rsid w:val="00832666"/>
    <w:rsid w:val="00832A46"/>
    <w:rsid w:val="00832E9C"/>
    <w:rsid w:val="0083350E"/>
    <w:rsid w:val="00833EB3"/>
    <w:rsid w:val="00834C05"/>
    <w:rsid w:val="00841401"/>
    <w:rsid w:val="00841522"/>
    <w:rsid w:val="00841C94"/>
    <w:rsid w:val="008435AD"/>
    <w:rsid w:val="008439C4"/>
    <w:rsid w:val="00843F3D"/>
    <w:rsid w:val="0084429F"/>
    <w:rsid w:val="00844454"/>
    <w:rsid w:val="00844467"/>
    <w:rsid w:val="00844B25"/>
    <w:rsid w:val="00845131"/>
    <w:rsid w:val="00847A42"/>
    <w:rsid w:val="0085067B"/>
    <w:rsid w:val="008506E7"/>
    <w:rsid w:val="00850793"/>
    <w:rsid w:val="008508B0"/>
    <w:rsid w:val="0085097F"/>
    <w:rsid w:val="00851123"/>
    <w:rsid w:val="00852170"/>
    <w:rsid w:val="00852D7D"/>
    <w:rsid w:val="008538C4"/>
    <w:rsid w:val="00854081"/>
    <w:rsid w:val="0085451C"/>
    <w:rsid w:val="0085452F"/>
    <w:rsid w:val="00854552"/>
    <w:rsid w:val="00857206"/>
    <w:rsid w:val="008601ED"/>
    <w:rsid w:val="00860442"/>
    <w:rsid w:val="00860A75"/>
    <w:rsid w:val="00860DF3"/>
    <w:rsid w:val="00862171"/>
    <w:rsid w:val="0086310D"/>
    <w:rsid w:val="008631A2"/>
    <w:rsid w:val="00863217"/>
    <w:rsid w:val="008636DD"/>
    <w:rsid w:val="008638E2"/>
    <w:rsid w:val="00863AC4"/>
    <w:rsid w:val="0086425C"/>
    <w:rsid w:val="00865DE6"/>
    <w:rsid w:val="00865EC7"/>
    <w:rsid w:val="0086607C"/>
    <w:rsid w:val="008667DC"/>
    <w:rsid w:val="00866840"/>
    <w:rsid w:val="00870780"/>
    <w:rsid w:val="00870BF7"/>
    <w:rsid w:val="008713A9"/>
    <w:rsid w:val="0087172D"/>
    <w:rsid w:val="00871885"/>
    <w:rsid w:val="00872636"/>
    <w:rsid w:val="00872D71"/>
    <w:rsid w:val="00873105"/>
    <w:rsid w:val="00873AB8"/>
    <w:rsid w:val="0087441C"/>
    <w:rsid w:val="008746BC"/>
    <w:rsid w:val="00875013"/>
    <w:rsid w:val="008750F6"/>
    <w:rsid w:val="00875FEB"/>
    <w:rsid w:val="008760DF"/>
    <w:rsid w:val="00876162"/>
    <w:rsid w:val="00876F5F"/>
    <w:rsid w:val="008777F2"/>
    <w:rsid w:val="00877B2D"/>
    <w:rsid w:val="00877DD1"/>
    <w:rsid w:val="00880C0B"/>
    <w:rsid w:val="00881FFF"/>
    <w:rsid w:val="0088212E"/>
    <w:rsid w:val="008831F0"/>
    <w:rsid w:val="00883B35"/>
    <w:rsid w:val="00883D8F"/>
    <w:rsid w:val="008840F4"/>
    <w:rsid w:val="0088410A"/>
    <w:rsid w:val="0088419D"/>
    <w:rsid w:val="0088509F"/>
    <w:rsid w:val="00885675"/>
    <w:rsid w:val="00885992"/>
    <w:rsid w:val="00885BC8"/>
    <w:rsid w:val="00886783"/>
    <w:rsid w:val="00886887"/>
    <w:rsid w:val="00886B74"/>
    <w:rsid w:val="0088731D"/>
    <w:rsid w:val="008900DD"/>
    <w:rsid w:val="00890E28"/>
    <w:rsid w:val="00890EDA"/>
    <w:rsid w:val="00891328"/>
    <w:rsid w:val="00891D90"/>
    <w:rsid w:val="008921C6"/>
    <w:rsid w:val="00892E6D"/>
    <w:rsid w:val="0089306B"/>
    <w:rsid w:val="00893378"/>
    <w:rsid w:val="0089342C"/>
    <w:rsid w:val="008946F8"/>
    <w:rsid w:val="00894819"/>
    <w:rsid w:val="00894C74"/>
    <w:rsid w:val="00894D05"/>
    <w:rsid w:val="0089526D"/>
    <w:rsid w:val="00895BC8"/>
    <w:rsid w:val="00895C69"/>
    <w:rsid w:val="00895D25"/>
    <w:rsid w:val="00896615"/>
    <w:rsid w:val="008966A9"/>
    <w:rsid w:val="00896CAE"/>
    <w:rsid w:val="00896FEA"/>
    <w:rsid w:val="00897EC9"/>
    <w:rsid w:val="008A0044"/>
    <w:rsid w:val="008A0C13"/>
    <w:rsid w:val="008A1362"/>
    <w:rsid w:val="008A1EC5"/>
    <w:rsid w:val="008A2848"/>
    <w:rsid w:val="008A2E54"/>
    <w:rsid w:val="008A354A"/>
    <w:rsid w:val="008A42C1"/>
    <w:rsid w:val="008A4B00"/>
    <w:rsid w:val="008A5633"/>
    <w:rsid w:val="008A580E"/>
    <w:rsid w:val="008A622E"/>
    <w:rsid w:val="008A67CB"/>
    <w:rsid w:val="008A6829"/>
    <w:rsid w:val="008A685D"/>
    <w:rsid w:val="008A7257"/>
    <w:rsid w:val="008B059A"/>
    <w:rsid w:val="008B0A84"/>
    <w:rsid w:val="008B0F1A"/>
    <w:rsid w:val="008B275F"/>
    <w:rsid w:val="008B2AEA"/>
    <w:rsid w:val="008B2F30"/>
    <w:rsid w:val="008B30BF"/>
    <w:rsid w:val="008B355B"/>
    <w:rsid w:val="008B3CBC"/>
    <w:rsid w:val="008B3DCA"/>
    <w:rsid w:val="008B3F5B"/>
    <w:rsid w:val="008B44FA"/>
    <w:rsid w:val="008B482F"/>
    <w:rsid w:val="008B55E3"/>
    <w:rsid w:val="008B59DA"/>
    <w:rsid w:val="008B6150"/>
    <w:rsid w:val="008B658F"/>
    <w:rsid w:val="008B697D"/>
    <w:rsid w:val="008B7029"/>
    <w:rsid w:val="008B7035"/>
    <w:rsid w:val="008B7E80"/>
    <w:rsid w:val="008C0335"/>
    <w:rsid w:val="008C03E3"/>
    <w:rsid w:val="008C0B07"/>
    <w:rsid w:val="008C0BAD"/>
    <w:rsid w:val="008C0CDC"/>
    <w:rsid w:val="008C1FE3"/>
    <w:rsid w:val="008C2593"/>
    <w:rsid w:val="008C2608"/>
    <w:rsid w:val="008C2E68"/>
    <w:rsid w:val="008C38E9"/>
    <w:rsid w:val="008C3AEA"/>
    <w:rsid w:val="008C3B5D"/>
    <w:rsid w:val="008C4041"/>
    <w:rsid w:val="008C436C"/>
    <w:rsid w:val="008C472F"/>
    <w:rsid w:val="008C4B92"/>
    <w:rsid w:val="008C592E"/>
    <w:rsid w:val="008C59F0"/>
    <w:rsid w:val="008C6CD7"/>
    <w:rsid w:val="008C6FCD"/>
    <w:rsid w:val="008C74D2"/>
    <w:rsid w:val="008C76FD"/>
    <w:rsid w:val="008C7A33"/>
    <w:rsid w:val="008C7C16"/>
    <w:rsid w:val="008C7DAA"/>
    <w:rsid w:val="008D0DCA"/>
    <w:rsid w:val="008D0EDE"/>
    <w:rsid w:val="008D0FCF"/>
    <w:rsid w:val="008D10F2"/>
    <w:rsid w:val="008D2544"/>
    <w:rsid w:val="008D2675"/>
    <w:rsid w:val="008D33EF"/>
    <w:rsid w:val="008D3420"/>
    <w:rsid w:val="008D3A03"/>
    <w:rsid w:val="008D43D3"/>
    <w:rsid w:val="008D52B2"/>
    <w:rsid w:val="008D52E3"/>
    <w:rsid w:val="008D5753"/>
    <w:rsid w:val="008D5B5B"/>
    <w:rsid w:val="008D6A47"/>
    <w:rsid w:val="008D6C95"/>
    <w:rsid w:val="008E040B"/>
    <w:rsid w:val="008E04B1"/>
    <w:rsid w:val="008E16AB"/>
    <w:rsid w:val="008E2507"/>
    <w:rsid w:val="008E251A"/>
    <w:rsid w:val="008E30C6"/>
    <w:rsid w:val="008E3C81"/>
    <w:rsid w:val="008E41F1"/>
    <w:rsid w:val="008E42D9"/>
    <w:rsid w:val="008E490E"/>
    <w:rsid w:val="008E5658"/>
    <w:rsid w:val="008E5EAE"/>
    <w:rsid w:val="008E634A"/>
    <w:rsid w:val="008E6621"/>
    <w:rsid w:val="008E68D6"/>
    <w:rsid w:val="008E693B"/>
    <w:rsid w:val="008E7408"/>
    <w:rsid w:val="008E77A9"/>
    <w:rsid w:val="008F0579"/>
    <w:rsid w:val="008F0875"/>
    <w:rsid w:val="008F16F0"/>
    <w:rsid w:val="008F1965"/>
    <w:rsid w:val="008F1E61"/>
    <w:rsid w:val="008F3B14"/>
    <w:rsid w:val="008F410A"/>
    <w:rsid w:val="008F466F"/>
    <w:rsid w:val="008F5704"/>
    <w:rsid w:val="008F5AD6"/>
    <w:rsid w:val="008F5B4C"/>
    <w:rsid w:val="008F5F56"/>
    <w:rsid w:val="008F663B"/>
    <w:rsid w:val="008F70BB"/>
    <w:rsid w:val="009003AB"/>
    <w:rsid w:val="00900432"/>
    <w:rsid w:val="00900C64"/>
    <w:rsid w:val="00900DDC"/>
    <w:rsid w:val="009010F1"/>
    <w:rsid w:val="00901E60"/>
    <w:rsid w:val="00902134"/>
    <w:rsid w:val="00902713"/>
    <w:rsid w:val="00902834"/>
    <w:rsid w:val="00902B77"/>
    <w:rsid w:val="00902B8F"/>
    <w:rsid w:val="00902D09"/>
    <w:rsid w:val="00905FDC"/>
    <w:rsid w:val="009063E1"/>
    <w:rsid w:val="00906A06"/>
    <w:rsid w:val="00907F14"/>
    <w:rsid w:val="0091048E"/>
    <w:rsid w:val="0091063B"/>
    <w:rsid w:val="00911099"/>
    <w:rsid w:val="009118A4"/>
    <w:rsid w:val="00911BE0"/>
    <w:rsid w:val="00911F18"/>
    <w:rsid w:val="00913723"/>
    <w:rsid w:val="00913786"/>
    <w:rsid w:val="00914E5E"/>
    <w:rsid w:val="00914F29"/>
    <w:rsid w:val="009153D4"/>
    <w:rsid w:val="00915AAE"/>
    <w:rsid w:val="00915EBD"/>
    <w:rsid w:val="009160C3"/>
    <w:rsid w:val="00916A7E"/>
    <w:rsid w:val="009172A3"/>
    <w:rsid w:val="009176C7"/>
    <w:rsid w:val="009214CB"/>
    <w:rsid w:val="00921B4D"/>
    <w:rsid w:val="00921BCB"/>
    <w:rsid w:val="00922209"/>
    <w:rsid w:val="00922422"/>
    <w:rsid w:val="0092375C"/>
    <w:rsid w:val="00923D44"/>
    <w:rsid w:val="009244FF"/>
    <w:rsid w:val="009247F9"/>
    <w:rsid w:val="0092538D"/>
    <w:rsid w:val="00925765"/>
    <w:rsid w:val="00925CF2"/>
    <w:rsid w:val="00925DAC"/>
    <w:rsid w:val="00926110"/>
    <w:rsid w:val="00926424"/>
    <w:rsid w:val="00926CAC"/>
    <w:rsid w:val="00926EBB"/>
    <w:rsid w:val="009270D1"/>
    <w:rsid w:val="00927A05"/>
    <w:rsid w:val="0093119A"/>
    <w:rsid w:val="00931EBA"/>
    <w:rsid w:val="00933F68"/>
    <w:rsid w:val="0093410E"/>
    <w:rsid w:val="0093488E"/>
    <w:rsid w:val="00934979"/>
    <w:rsid w:val="00935102"/>
    <w:rsid w:val="00935194"/>
    <w:rsid w:val="009357DA"/>
    <w:rsid w:val="009358DA"/>
    <w:rsid w:val="00940CCA"/>
    <w:rsid w:val="009412D8"/>
    <w:rsid w:val="00941943"/>
    <w:rsid w:val="00941C49"/>
    <w:rsid w:val="0094230E"/>
    <w:rsid w:val="0094268E"/>
    <w:rsid w:val="009426FE"/>
    <w:rsid w:val="00942DE6"/>
    <w:rsid w:val="0094383B"/>
    <w:rsid w:val="00943D30"/>
    <w:rsid w:val="00943D62"/>
    <w:rsid w:val="00944275"/>
    <w:rsid w:val="00944318"/>
    <w:rsid w:val="00944503"/>
    <w:rsid w:val="009446E3"/>
    <w:rsid w:val="00944718"/>
    <w:rsid w:val="009449EB"/>
    <w:rsid w:val="00945018"/>
    <w:rsid w:val="009454AE"/>
    <w:rsid w:val="00945A3D"/>
    <w:rsid w:val="00946578"/>
    <w:rsid w:val="009466F4"/>
    <w:rsid w:val="009472A3"/>
    <w:rsid w:val="00947FAD"/>
    <w:rsid w:val="009504CB"/>
    <w:rsid w:val="0095052E"/>
    <w:rsid w:val="009507AB"/>
    <w:rsid w:val="00950B97"/>
    <w:rsid w:val="00951396"/>
    <w:rsid w:val="00951F82"/>
    <w:rsid w:val="00952772"/>
    <w:rsid w:val="00952786"/>
    <w:rsid w:val="00953388"/>
    <w:rsid w:val="009534C8"/>
    <w:rsid w:val="009537D5"/>
    <w:rsid w:val="00953AB6"/>
    <w:rsid w:val="00953D80"/>
    <w:rsid w:val="00954559"/>
    <w:rsid w:val="00954818"/>
    <w:rsid w:val="009548D9"/>
    <w:rsid w:val="009554CA"/>
    <w:rsid w:val="009555BE"/>
    <w:rsid w:val="00955F55"/>
    <w:rsid w:val="0095604B"/>
    <w:rsid w:val="00956ECF"/>
    <w:rsid w:val="009570F5"/>
    <w:rsid w:val="00957738"/>
    <w:rsid w:val="00961925"/>
    <w:rsid w:val="009619E9"/>
    <w:rsid w:val="00961CAD"/>
    <w:rsid w:val="0096391D"/>
    <w:rsid w:val="009641A6"/>
    <w:rsid w:val="009656E0"/>
    <w:rsid w:val="00965AD0"/>
    <w:rsid w:val="009661D9"/>
    <w:rsid w:val="009670B7"/>
    <w:rsid w:val="009674EE"/>
    <w:rsid w:val="0096778B"/>
    <w:rsid w:val="00967C48"/>
    <w:rsid w:val="00970B0A"/>
    <w:rsid w:val="0097108D"/>
    <w:rsid w:val="00971119"/>
    <w:rsid w:val="0097118B"/>
    <w:rsid w:val="00971650"/>
    <w:rsid w:val="0097204D"/>
    <w:rsid w:val="009730E1"/>
    <w:rsid w:val="00973563"/>
    <w:rsid w:val="00973C66"/>
    <w:rsid w:val="0097413F"/>
    <w:rsid w:val="00974433"/>
    <w:rsid w:val="00975861"/>
    <w:rsid w:val="0097612A"/>
    <w:rsid w:val="00976968"/>
    <w:rsid w:val="009773EB"/>
    <w:rsid w:val="00977525"/>
    <w:rsid w:val="009776B0"/>
    <w:rsid w:val="009800A9"/>
    <w:rsid w:val="00980421"/>
    <w:rsid w:val="00981D44"/>
    <w:rsid w:val="00982523"/>
    <w:rsid w:val="00982FAB"/>
    <w:rsid w:val="00985395"/>
    <w:rsid w:val="00985B95"/>
    <w:rsid w:val="00986BB1"/>
    <w:rsid w:val="0098714F"/>
    <w:rsid w:val="0099080C"/>
    <w:rsid w:val="00990D68"/>
    <w:rsid w:val="00990E77"/>
    <w:rsid w:val="00991030"/>
    <w:rsid w:val="0099149D"/>
    <w:rsid w:val="009923E1"/>
    <w:rsid w:val="009929AB"/>
    <w:rsid w:val="00993673"/>
    <w:rsid w:val="00993C30"/>
    <w:rsid w:val="00993C33"/>
    <w:rsid w:val="00993D55"/>
    <w:rsid w:val="009944A8"/>
    <w:rsid w:val="00995541"/>
    <w:rsid w:val="00995EA5"/>
    <w:rsid w:val="009968EB"/>
    <w:rsid w:val="009975A7"/>
    <w:rsid w:val="009978DB"/>
    <w:rsid w:val="00997D1A"/>
    <w:rsid w:val="009A01CA"/>
    <w:rsid w:val="009A045D"/>
    <w:rsid w:val="009A059A"/>
    <w:rsid w:val="009A0E39"/>
    <w:rsid w:val="009A13A8"/>
    <w:rsid w:val="009A15EF"/>
    <w:rsid w:val="009A169D"/>
    <w:rsid w:val="009A208C"/>
    <w:rsid w:val="009A2EFF"/>
    <w:rsid w:val="009A3AE8"/>
    <w:rsid w:val="009A3D6E"/>
    <w:rsid w:val="009A42BF"/>
    <w:rsid w:val="009A43F3"/>
    <w:rsid w:val="009A4F5D"/>
    <w:rsid w:val="009A5422"/>
    <w:rsid w:val="009A5A5E"/>
    <w:rsid w:val="009A5C8F"/>
    <w:rsid w:val="009A606C"/>
    <w:rsid w:val="009A619C"/>
    <w:rsid w:val="009A6EAD"/>
    <w:rsid w:val="009A7598"/>
    <w:rsid w:val="009B004E"/>
    <w:rsid w:val="009B03B0"/>
    <w:rsid w:val="009B04EF"/>
    <w:rsid w:val="009B0AF9"/>
    <w:rsid w:val="009B0FC8"/>
    <w:rsid w:val="009B1762"/>
    <w:rsid w:val="009B26C7"/>
    <w:rsid w:val="009B2723"/>
    <w:rsid w:val="009B38A8"/>
    <w:rsid w:val="009B42AF"/>
    <w:rsid w:val="009B4328"/>
    <w:rsid w:val="009B4B53"/>
    <w:rsid w:val="009B549D"/>
    <w:rsid w:val="009B57E1"/>
    <w:rsid w:val="009B5878"/>
    <w:rsid w:val="009B5E37"/>
    <w:rsid w:val="009B6870"/>
    <w:rsid w:val="009B68D7"/>
    <w:rsid w:val="009B7992"/>
    <w:rsid w:val="009B7E1A"/>
    <w:rsid w:val="009C17D3"/>
    <w:rsid w:val="009C251B"/>
    <w:rsid w:val="009C253E"/>
    <w:rsid w:val="009C270F"/>
    <w:rsid w:val="009C33FF"/>
    <w:rsid w:val="009C4D92"/>
    <w:rsid w:val="009C55F9"/>
    <w:rsid w:val="009C719E"/>
    <w:rsid w:val="009C7355"/>
    <w:rsid w:val="009D00B5"/>
    <w:rsid w:val="009D0E0B"/>
    <w:rsid w:val="009D108F"/>
    <w:rsid w:val="009D25B3"/>
    <w:rsid w:val="009D2BEC"/>
    <w:rsid w:val="009D356D"/>
    <w:rsid w:val="009D365B"/>
    <w:rsid w:val="009D36B5"/>
    <w:rsid w:val="009D36E9"/>
    <w:rsid w:val="009D3BD8"/>
    <w:rsid w:val="009D3FBA"/>
    <w:rsid w:val="009D4218"/>
    <w:rsid w:val="009D4706"/>
    <w:rsid w:val="009D4FB4"/>
    <w:rsid w:val="009D5493"/>
    <w:rsid w:val="009D73FE"/>
    <w:rsid w:val="009D7B17"/>
    <w:rsid w:val="009D7D7B"/>
    <w:rsid w:val="009D7EE4"/>
    <w:rsid w:val="009E0939"/>
    <w:rsid w:val="009E0C4B"/>
    <w:rsid w:val="009E2660"/>
    <w:rsid w:val="009E2FA1"/>
    <w:rsid w:val="009E3259"/>
    <w:rsid w:val="009E3445"/>
    <w:rsid w:val="009E34F7"/>
    <w:rsid w:val="009E359F"/>
    <w:rsid w:val="009E4041"/>
    <w:rsid w:val="009E43E8"/>
    <w:rsid w:val="009E4CFD"/>
    <w:rsid w:val="009E5F89"/>
    <w:rsid w:val="009E60F4"/>
    <w:rsid w:val="009E61FF"/>
    <w:rsid w:val="009E6F04"/>
    <w:rsid w:val="009E7435"/>
    <w:rsid w:val="009E781D"/>
    <w:rsid w:val="009F0E3E"/>
    <w:rsid w:val="009F110F"/>
    <w:rsid w:val="009F1527"/>
    <w:rsid w:val="009F16D4"/>
    <w:rsid w:val="009F1D35"/>
    <w:rsid w:val="009F1F70"/>
    <w:rsid w:val="009F220B"/>
    <w:rsid w:val="009F46B9"/>
    <w:rsid w:val="009F4F9B"/>
    <w:rsid w:val="009F5E7F"/>
    <w:rsid w:val="00A013C4"/>
    <w:rsid w:val="00A01D65"/>
    <w:rsid w:val="00A0273F"/>
    <w:rsid w:val="00A02ABB"/>
    <w:rsid w:val="00A02E2B"/>
    <w:rsid w:val="00A0563B"/>
    <w:rsid w:val="00A06B50"/>
    <w:rsid w:val="00A07232"/>
    <w:rsid w:val="00A10D1E"/>
    <w:rsid w:val="00A11E1F"/>
    <w:rsid w:val="00A12EA7"/>
    <w:rsid w:val="00A13CC3"/>
    <w:rsid w:val="00A1415A"/>
    <w:rsid w:val="00A148C0"/>
    <w:rsid w:val="00A15222"/>
    <w:rsid w:val="00A15572"/>
    <w:rsid w:val="00A155D9"/>
    <w:rsid w:val="00A16871"/>
    <w:rsid w:val="00A17255"/>
    <w:rsid w:val="00A17749"/>
    <w:rsid w:val="00A17A3C"/>
    <w:rsid w:val="00A20412"/>
    <w:rsid w:val="00A20443"/>
    <w:rsid w:val="00A209D0"/>
    <w:rsid w:val="00A20AD6"/>
    <w:rsid w:val="00A21907"/>
    <w:rsid w:val="00A2190F"/>
    <w:rsid w:val="00A225C1"/>
    <w:rsid w:val="00A22F7A"/>
    <w:rsid w:val="00A238E9"/>
    <w:rsid w:val="00A23C88"/>
    <w:rsid w:val="00A24505"/>
    <w:rsid w:val="00A247DF"/>
    <w:rsid w:val="00A24E2D"/>
    <w:rsid w:val="00A25CFC"/>
    <w:rsid w:val="00A25F88"/>
    <w:rsid w:val="00A27308"/>
    <w:rsid w:val="00A2764B"/>
    <w:rsid w:val="00A27A1A"/>
    <w:rsid w:val="00A27B6A"/>
    <w:rsid w:val="00A3030E"/>
    <w:rsid w:val="00A3064C"/>
    <w:rsid w:val="00A309D7"/>
    <w:rsid w:val="00A30BC4"/>
    <w:rsid w:val="00A31BF6"/>
    <w:rsid w:val="00A32B4C"/>
    <w:rsid w:val="00A32C2D"/>
    <w:rsid w:val="00A338B1"/>
    <w:rsid w:val="00A342A7"/>
    <w:rsid w:val="00A35466"/>
    <w:rsid w:val="00A354F0"/>
    <w:rsid w:val="00A35A07"/>
    <w:rsid w:val="00A35EE1"/>
    <w:rsid w:val="00A362F8"/>
    <w:rsid w:val="00A37833"/>
    <w:rsid w:val="00A4046C"/>
    <w:rsid w:val="00A405EE"/>
    <w:rsid w:val="00A40E62"/>
    <w:rsid w:val="00A41B06"/>
    <w:rsid w:val="00A4291B"/>
    <w:rsid w:val="00A43686"/>
    <w:rsid w:val="00A445F8"/>
    <w:rsid w:val="00A44DC6"/>
    <w:rsid w:val="00A44FE3"/>
    <w:rsid w:val="00A45308"/>
    <w:rsid w:val="00A45470"/>
    <w:rsid w:val="00A454F7"/>
    <w:rsid w:val="00A45C3F"/>
    <w:rsid w:val="00A45F9A"/>
    <w:rsid w:val="00A463A7"/>
    <w:rsid w:val="00A47755"/>
    <w:rsid w:val="00A4789E"/>
    <w:rsid w:val="00A50872"/>
    <w:rsid w:val="00A50F2A"/>
    <w:rsid w:val="00A50F68"/>
    <w:rsid w:val="00A51929"/>
    <w:rsid w:val="00A5203F"/>
    <w:rsid w:val="00A52052"/>
    <w:rsid w:val="00A528E3"/>
    <w:rsid w:val="00A52A60"/>
    <w:rsid w:val="00A52ACF"/>
    <w:rsid w:val="00A535B0"/>
    <w:rsid w:val="00A53C61"/>
    <w:rsid w:val="00A54591"/>
    <w:rsid w:val="00A5495D"/>
    <w:rsid w:val="00A55175"/>
    <w:rsid w:val="00A567A2"/>
    <w:rsid w:val="00A57D5D"/>
    <w:rsid w:val="00A600D5"/>
    <w:rsid w:val="00A6031C"/>
    <w:rsid w:val="00A616F5"/>
    <w:rsid w:val="00A61A04"/>
    <w:rsid w:val="00A64315"/>
    <w:rsid w:val="00A64C9F"/>
    <w:rsid w:val="00A65CC3"/>
    <w:rsid w:val="00A65F30"/>
    <w:rsid w:val="00A67B35"/>
    <w:rsid w:val="00A70F47"/>
    <w:rsid w:val="00A71AE4"/>
    <w:rsid w:val="00A71B47"/>
    <w:rsid w:val="00A71C20"/>
    <w:rsid w:val="00A72772"/>
    <w:rsid w:val="00A73402"/>
    <w:rsid w:val="00A73D75"/>
    <w:rsid w:val="00A74253"/>
    <w:rsid w:val="00A74F9E"/>
    <w:rsid w:val="00A75887"/>
    <w:rsid w:val="00A772F5"/>
    <w:rsid w:val="00A773D7"/>
    <w:rsid w:val="00A80FF4"/>
    <w:rsid w:val="00A81984"/>
    <w:rsid w:val="00A825C9"/>
    <w:rsid w:val="00A82ACF"/>
    <w:rsid w:val="00A83731"/>
    <w:rsid w:val="00A83868"/>
    <w:rsid w:val="00A83E70"/>
    <w:rsid w:val="00A847B8"/>
    <w:rsid w:val="00A85E50"/>
    <w:rsid w:val="00A863DF"/>
    <w:rsid w:val="00A86939"/>
    <w:rsid w:val="00A86D9F"/>
    <w:rsid w:val="00A86EE9"/>
    <w:rsid w:val="00A870EB"/>
    <w:rsid w:val="00A87964"/>
    <w:rsid w:val="00A87E2A"/>
    <w:rsid w:val="00A87FFC"/>
    <w:rsid w:val="00A90821"/>
    <w:rsid w:val="00A90E92"/>
    <w:rsid w:val="00A91387"/>
    <w:rsid w:val="00A9221C"/>
    <w:rsid w:val="00A9272C"/>
    <w:rsid w:val="00A92D4C"/>
    <w:rsid w:val="00A9378E"/>
    <w:rsid w:val="00A9496C"/>
    <w:rsid w:val="00A95277"/>
    <w:rsid w:val="00A95491"/>
    <w:rsid w:val="00A95779"/>
    <w:rsid w:val="00A95F63"/>
    <w:rsid w:val="00A962F1"/>
    <w:rsid w:val="00A969FD"/>
    <w:rsid w:val="00A97B80"/>
    <w:rsid w:val="00AA084E"/>
    <w:rsid w:val="00AA0E17"/>
    <w:rsid w:val="00AA139E"/>
    <w:rsid w:val="00AA1AD0"/>
    <w:rsid w:val="00AA1BE9"/>
    <w:rsid w:val="00AA31F8"/>
    <w:rsid w:val="00AA3941"/>
    <w:rsid w:val="00AA4AC0"/>
    <w:rsid w:val="00AA57E5"/>
    <w:rsid w:val="00AA5E52"/>
    <w:rsid w:val="00AA5E91"/>
    <w:rsid w:val="00AA62E0"/>
    <w:rsid w:val="00AA6CAC"/>
    <w:rsid w:val="00AA7E9F"/>
    <w:rsid w:val="00AA7F3D"/>
    <w:rsid w:val="00AB013C"/>
    <w:rsid w:val="00AB0330"/>
    <w:rsid w:val="00AB0495"/>
    <w:rsid w:val="00AB1D3C"/>
    <w:rsid w:val="00AB2C9A"/>
    <w:rsid w:val="00AB36B8"/>
    <w:rsid w:val="00AB3A19"/>
    <w:rsid w:val="00AB3AAF"/>
    <w:rsid w:val="00AB3E4E"/>
    <w:rsid w:val="00AB4488"/>
    <w:rsid w:val="00AB4880"/>
    <w:rsid w:val="00AB52EE"/>
    <w:rsid w:val="00AB579F"/>
    <w:rsid w:val="00AB64B0"/>
    <w:rsid w:val="00AB6E92"/>
    <w:rsid w:val="00AC0157"/>
    <w:rsid w:val="00AC04B8"/>
    <w:rsid w:val="00AC09ED"/>
    <w:rsid w:val="00AC3097"/>
    <w:rsid w:val="00AC5A50"/>
    <w:rsid w:val="00AC76E9"/>
    <w:rsid w:val="00AD093F"/>
    <w:rsid w:val="00AD0CB9"/>
    <w:rsid w:val="00AD1392"/>
    <w:rsid w:val="00AD1E80"/>
    <w:rsid w:val="00AD2028"/>
    <w:rsid w:val="00AD20D3"/>
    <w:rsid w:val="00AD2807"/>
    <w:rsid w:val="00AD2968"/>
    <w:rsid w:val="00AD2DD7"/>
    <w:rsid w:val="00AD2E21"/>
    <w:rsid w:val="00AD3102"/>
    <w:rsid w:val="00AD3604"/>
    <w:rsid w:val="00AD3BBD"/>
    <w:rsid w:val="00AD3E28"/>
    <w:rsid w:val="00AD4259"/>
    <w:rsid w:val="00AD5086"/>
    <w:rsid w:val="00AD5C75"/>
    <w:rsid w:val="00AD6952"/>
    <w:rsid w:val="00AD7605"/>
    <w:rsid w:val="00AD77CB"/>
    <w:rsid w:val="00AD7E95"/>
    <w:rsid w:val="00AE0906"/>
    <w:rsid w:val="00AE1EBA"/>
    <w:rsid w:val="00AE2E47"/>
    <w:rsid w:val="00AE3001"/>
    <w:rsid w:val="00AE3909"/>
    <w:rsid w:val="00AE4114"/>
    <w:rsid w:val="00AE6A53"/>
    <w:rsid w:val="00AE78A2"/>
    <w:rsid w:val="00AE7BAA"/>
    <w:rsid w:val="00AF01CE"/>
    <w:rsid w:val="00AF0315"/>
    <w:rsid w:val="00AF092F"/>
    <w:rsid w:val="00AF0A1D"/>
    <w:rsid w:val="00AF0CED"/>
    <w:rsid w:val="00AF1229"/>
    <w:rsid w:val="00AF15C3"/>
    <w:rsid w:val="00AF1DA7"/>
    <w:rsid w:val="00AF1E77"/>
    <w:rsid w:val="00AF23CC"/>
    <w:rsid w:val="00AF2DAB"/>
    <w:rsid w:val="00AF2E31"/>
    <w:rsid w:val="00AF45DC"/>
    <w:rsid w:val="00AF5F67"/>
    <w:rsid w:val="00AF653D"/>
    <w:rsid w:val="00AF6E28"/>
    <w:rsid w:val="00AF720A"/>
    <w:rsid w:val="00B00585"/>
    <w:rsid w:val="00B00F9D"/>
    <w:rsid w:val="00B02134"/>
    <w:rsid w:val="00B024DA"/>
    <w:rsid w:val="00B02761"/>
    <w:rsid w:val="00B02AB4"/>
    <w:rsid w:val="00B030EA"/>
    <w:rsid w:val="00B03771"/>
    <w:rsid w:val="00B039C7"/>
    <w:rsid w:val="00B03A30"/>
    <w:rsid w:val="00B04492"/>
    <w:rsid w:val="00B047A6"/>
    <w:rsid w:val="00B04A54"/>
    <w:rsid w:val="00B04D6B"/>
    <w:rsid w:val="00B0555F"/>
    <w:rsid w:val="00B05588"/>
    <w:rsid w:val="00B05B5C"/>
    <w:rsid w:val="00B06720"/>
    <w:rsid w:val="00B06EE0"/>
    <w:rsid w:val="00B06FD4"/>
    <w:rsid w:val="00B0753E"/>
    <w:rsid w:val="00B114C0"/>
    <w:rsid w:val="00B117E3"/>
    <w:rsid w:val="00B12B8F"/>
    <w:rsid w:val="00B12C66"/>
    <w:rsid w:val="00B135F2"/>
    <w:rsid w:val="00B13608"/>
    <w:rsid w:val="00B14514"/>
    <w:rsid w:val="00B1558B"/>
    <w:rsid w:val="00B15A96"/>
    <w:rsid w:val="00B15CCA"/>
    <w:rsid w:val="00B15D84"/>
    <w:rsid w:val="00B20C08"/>
    <w:rsid w:val="00B213D3"/>
    <w:rsid w:val="00B21E8F"/>
    <w:rsid w:val="00B23B0E"/>
    <w:rsid w:val="00B24417"/>
    <w:rsid w:val="00B244D8"/>
    <w:rsid w:val="00B2454D"/>
    <w:rsid w:val="00B258B6"/>
    <w:rsid w:val="00B25C43"/>
    <w:rsid w:val="00B260E0"/>
    <w:rsid w:val="00B26431"/>
    <w:rsid w:val="00B264D9"/>
    <w:rsid w:val="00B26A3F"/>
    <w:rsid w:val="00B26BC5"/>
    <w:rsid w:val="00B313A7"/>
    <w:rsid w:val="00B31AD5"/>
    <w:rsid w:val="00B31BCE"/>
    <w:rsid w:val="00B32464"/>
    <w:rsid w:val="00B3259A"/>
    <w:rsid w:val="00B325C2"/>
    <w:rsid w:val="00B32C84"/>
    <w:rsid w:val="00B3480A"/>
    <w:rsid w:val="00B3493D"/>
    <w:rsid w:val="00B34990"/>
    <w:rsid w:val="00B3556D"/>
    <w:rsid w:val="00B36136"/>
    <w:rsid w:val="00B364A2"/>
    <w:rsid w:val="00B36772"/>
    <w:rsid w:val="00B401B1"/>
    <w:rsid w:val="00B408A5"/>
    <w:rsid w:val="00B40A3F"/>
    <w:rsid w:val="00B40BFB"/>
    <w:rsid w:val="00B40F81"/>
    <w:rsid w:val="00B41A87"/>
    <w:rsid w:val="00B42966"/>
    <w:rsid w:val="00B42DC5"/>
    <w:rsid w:val="00B43D6F"/>
    <w:rsid w:val="00B4458E"/>
    <w:rsid w:val="00B44598"/>
    <w:rsid w:val="00B449E7"/>
    <w:rsid w:val="00B44A14"/>
    <w:rsid w:val="00B4508B"/>
    <w:rsid w:val="00B456B0"/>
    <w:rsid w:val="00B4623B"/>
    <w:rsid w:val="00B46754"/>
    <w:rsid w:val="00B467DB"/>
    <w:rsid w:val="00B469B8"/>
    <w:rsid w:val="00B50B57"/>
    <w:rsid w:val="00B50BFF"/>
    <w:rsid w:val="00B512D4"/>
    <w:rsid w:val="00B53224"/>
    <w:rsid w:val="00B547BA"/>
    <w:rsid w:val="00B556ED"/>
    <w:rsid w:val="00B559CC"/>
    <w:rsid w:val="00B56525"/>
    <w:rsid w:val="00B5774D"/>
    <w:rsid w:val="00B57DA5"/>
    <w:rsid w:val="00B60098"/>
    <w:rsid w:val="00B600AA"/>
    <w:rsid w:val="00B608DF"/>
    <w:rsid w:val="00B61081"/>
    <w:rsid w:val="00B633E8"/>
    <w:rsid w:val="00B633EC"/>
    <w:rsid w:val="00B650E4"/>
    <w:rsid w:val="00B65764"/>
    <w:rsid w:val="00B657CD"/>
    <w:rsid w:val="00B6614E"/>
    <w:rsid w:val="00B66E23"/>
    <w:rsid w:val="00B67C99"/>
    <w:rsid w:val="00B72674"/>
    <w:rsid w:val="00B72A9D"/>
    <w:rsid w:val="00B73169"/>
    <w:rsid w:val="00B737B9"/>
    <w:rsid w:val="00B74637"/>
    <w:rsid w:val="00B77D7E"/>
    <w:rsid w:val="00B77ECA"/>
    <w:rsid w:val="00B80EC1"/>
    <w:rsid w:val="00B811CC"/>
    <w:rsid w:val="00B8167D"/>
    <w:rsid w:val="00B82452"/>
    <w:rsid w:val="00B8253C"/>
    <w:rsid w:val="00B83093"/>
    <w:rsid w:val="00B839A6"/>
    <w:rsid w:val="00B852E5"/>
    <w:rsid w:val="00B854CC"/>
    <w:rsid w:val="00B866EF"/>
    <w:rsid w:val="00B87109"/>
    <w:rsid w:val="00B905F2"/>
    <w:rsid w:val="00B90BA1"/>
    <w:rsid w:val="00B9103C"/>
    <w:rsid w:val="00B9192F"/>
    <w:rsid w:val="00B919E6"/>
    <w:rsid w:val="00B91B47"/>
    <w:rsid w:val="00B91E18"/>
    <w:rsid w:val="00B926B0"/>
    <w:rsid w:val="00B92E52"/>
    <w:rsid w:val="00B92FDE"/>
    <w:rsid w:val="00B94A9A"/>
    <w:rsid w:val="00B94EE6"/>
    <w:rsid w:val="00B96A33"/>
    <w:rsid w:val="00B9701A"/>
    <w:rsid w:val="00B978FF"/>
    <w:rsid w:val="00B9790A"/>
    <w:rsid w:val="00B97EDE"/>
    <w:rsid w:val="00B97FA2"/>
    <w:rsid w:val="00BA03A1"/>
    <w:rsid w:val="00BA0BEC"/>
    <w:rsid w:val="00BA0F70"/>
    <w:rsid w:val="00BA124A"/>
    <w:rsid w:val="00BA1461"/>
    <w:rsid w:val="00BA151E"/>
    <w:rsid w:val="00BA2C76"/>
    <w:rsid w:val="00BA2F50"/>
    <w:rsid w:val="00BA3218"/>
    <w:rsid w:val="00BA3D3E"/>
    <w:rsid w:val="00BA40F3"/>
    <w:rsid w:val="00BA4278"/>
    <w:rsid w:val="00BA4E25"/>
    <w:rsid w:val="00BA50E3"/>
    <w:rsid w:val="00BA56C3"/>
    <w:rsid w:val="00BA5A6A"/>
    <w:rsid w:val="00BA6D74"/>
    <w:rsid w:val="00BA7E36"/>
    <w:rsid w:val="00BB059D"/>
    <w:rsid w:val="00BB15AC"/>
    <w:rsid w:val="00BB1C74"/>
    <w:rsid w:val="00BB1F33"/>
    <w:rsid w:val="00BB1F8A"/>
    <w:rsid w:val="00BB389C"/>
    <w:rsid w:val="00BB3BB0"/>
    <w:rsid w:val="00BB41DF"/>
    <w:rsid w:val="00BB4882"/>
    <w:rsid w:val="00BB4A4B"/>
    <w:rsid w:val="00BB4CE3"/>
    <w:rsid w:val="00BB4D7B"/>
    <w:rsid w:val="00BB5E1A"/>
    <w:rsid w:val="00BB64C1"/>
    <w:rsid w:val="00BB65C8"/>
    <w:rsid w:val="00BB7B57"/>
    <w:rsid w:val="00BB7BFD"/>
    <w:rsid w:val="00BC00B1"/>
    <w:rsid w:val="00BC1469"/>
    <w:rsid w:val="00BC1B2D"/>
    <w:rsid w:val="00BC1E4F"/>
    <w:rsid w:val="00BC235A"/>
    <w:rsid w:val="00BC27C7"/>
    <w:rsid w:val="00BC2A93"/>
    <w:rsid w:val="00BC327D"/>
    <w:rsid w:val="00BC3448"/>
    <w:rsid w:val="00BC3825"/>
    <w:rsid w:val="00BC4142"/>
    <w:rsid w:val="00BC46E0"/>
    <w:rsid w:val="00BC4C74"/>
    <w:rsid w:val="00BC5693"/>
    <w:rsid w:val="00BC5A24"/>
    <w:rsid w:val="00BC68B2"/>
    <w:rsid w:val="00BC6AE5"/>
    <w:rsid w:val="00BC6CBD"/>
    <w:rsid w:val="00BC7403"/>
    <w:rsid w:val="00BC7656"/>
    <w:rsid w:val="00BC7BC0"/>
    <w:rsid w:val="00BD0D8F"/>
    <w:rsid w:val="00BD0F04"/>
    <w:rsid w:val="00BD12FE"/>
    <w:rsid w:val="00BD2B43"/>
    <w:rsid w:val="00BD2BA0"/>
    <w:rsid w:val="00BD38BC"/>
    <w:rsid w:val="00BD3A87"/>
    <w:rsid w:val="00BD3E7B"/>
    <w:rsid w:val="00BD4387"/>
    <w:rsid w:val="00BD48B4"/>
    <w:rsid w:val="00BD4AF9"/>
    <w:rsid w:val="00BD56AC"/>
    <w:rsid w:val="00BE085B"/>
    <w:rsid w:val="00BE1017"/>
    <w:rsid w:val="00BE150A"/>
    <w:rsid w:val="00BE15F7"/>
    <w:rsid w:val="00BE1816"/>
    <w:rsid w:val="00BE1F2C"/>
    <w:rsid w:val="00BE309C"/>
    <w:rsid w:val="00BE36E5"/>
    <w:rsid w:val="00BE398B"/>
    <w:rsid w:val="00BE4FF7"/>
    <w:rsid w:val="00BE6306"/>
    <w:rsid w:val="00BE6E12"/>
    <w:rsid w:val="00BE77D9"/>
    <w:rsid w:val="00BE7EF8"/>
    <w:rsid w:val="00BF09DF"/>
    <w:rsid w:val="00BF0BED"/>
    <w:rsid w:val="00BF0D6B"/>
    <w:rsid w:val="00BF1980"/>
    <w:rsid w:val="00BF1CA1"/>
    <w:rsid w:val="00BF1E18"/>
    <w:rsid w:val="00BF24D2"/>
    <w:rsid w:val="00BF27B2"/>
    <w:rsid w:val="00BF2D25"/>
    <w:rsid w:val="00BF47FD"/>
    <w:rsid w:val="00BF485A"/>
    <w:rsid w:val="00BF5338"/>
    <w:rsid w:val="00BF599F"/>
    <w:rsid w:val="00BF63BF"/>
    <w:rsid w:val="00BF650A"/>
    <w:rsid w:val="00BF6730"/>
    <w:rsid w:val="00BF7198"/>
    <w:rsid w:val="00C01D45"/>
    <w:rsid w:val="00C029A6"/>
    <w:rsid w:val="00C02AD8"/>
    <w:rsid w:val="00C0327F"/>
    <w:rsid w:val="00C03C05"/>
    <w:rsid w:val="00C03CF8"/>
    <w:rsid w:val="00C045FB"/>
    <w:rsid w:val="00C050B4"/>
    <w:rsid w:val="00C07BE0"/>
    <w:rsid w:val="00C07CC7"/>
    <w:rsid w:val="00C10A23"/>
    <w:rsid w:val="00C11607"/>
    <w:rsid w:val="00C11A62"/>
    <w:rsid w:val="00C11E3D"/>
    <w:rsid w:val="00C123DA"/>
    <w:rsid w:val="00C124E8"/>
    <w:rsid w:val="00C141F6"/>
    <w:rsid w:val="00C148A0"/>
    <w:rsid w:val="00C14D98"/>
    <w:rsid w:val="00C14DDC"/>
    <w:rsid w:val="00C15F4B"/>
    <w:rsid w:val="00C16011"/>
    <w:rsid w:val="00C17EC4"/>
    <w:rsid w:val="00C20086"/>
    <w:rsid w:val="00C20873"/>
    <w:rsid w:val="00C20BF5"/>
    <w:rsid w:val="00C20E13"/>
    <w:rsid w:val="00C213D6"/>
    <w:rsid w:val="00C2168B"/>
    <w:rsid w:val="00C21EBA"/>
    <w:rsid w:val="00C23C87"/>
    <w:rsid w:val="00C26EB6"/>
    <w:rsid w:val="00C30324"/>
    <w:rsid w:val="00C30469"/>
    <w:rsid w:val="00C30576"/>
    <w:rsid w:val="00C305E9"/>
    <w:rsid w:val="00C30EEB"/>
    <w:rsid w:val="00C31677"/>
    <w:rsid w:val="00C31CE5"/>
    <w:rsid w:val="00C32716"/>
    <w:rsid w:val="00C32A65"/>
    <w:rsid w:val="00C34AEF"/>
    <w:rsid w:val="00C34EFF"/>
    <w:rsid w:val="00C35571"/>
    <w:rsid w:val="00C35D32"/>
    <w:rsid w:val="00C36471"/>
    <w:rsid w:val="00C36832"/>
    <w:rsid w:val="00C379D5"/>
    <w:rsid w:val="00C406DE"/>
    <w:rsid w:val="00C40D3F"/>
    <w:rsid w:val="00C41F14"/>
    <w:rsid w:val="00C428B8"/>
    <w:rsid w:val="00C428EB"/>
    <w:rsid w:val="00C42CA5"/>
    <w:rsid w:val="00C430BF"/>
    <w:rsid w:val="00C443CD"/>
    <w:rsid w:val="00C44471"/>
    <w:rsid w:val="00C44A28"/>
    <w:rsid w:val="00C451A3"/>
    <w:rsid w:val="00C45A74"/>
    <w:rsid w:val="00C460C4"/>
    <w:rsid w:val="00C46820"/>
    <w:rsid w:val="00C46D1E"/>
    <w:rsid w:val="00C46E33"/>
    <w:rsid w:val="00C471E3"/>
    <w:rsid w:val="00C472E8"/>
    <w:rsid w:val="00C4789E"/>
    <w:rsid w:val="00C50992"/>
    <w:rsid w:val="00C513F8"/>
    <w:rsid w:val="00C52190"/>
    <w:rsid w:val="00C528EC"/>
    <w:rsid w:val="00C53129"/>
    <w:rsid w:val="00C534FB"/>
    <w:rsid w:val="00C53532"/>
    <w:rsid w:val="00C53C05"/>
    <w:rsid w:val="00C53C9F"/>
    <w:rsid w:val="00C542EE"/>
    <w:rsid w:val="00C54717"/>
    <w:rsid w:val="00C54DCA"/>
    <w:rsid w:val="00C5531E"/>
    <w:rsid w:val="00C55376"/>
    <w:rsid w:val="00C5544C"/>
    <w:rsid w:val="00C56141"/>
    <w:rsid w:val="00C5651F"/>
    <w:rsid w:val="00C57631"/>
    <w:rsid w:val="00C5774E"/>
    <w:rsid w:val="00C577FF"/>
    <w:rsid w:val="00C57D3F"/>
    <w:rsid w:val="00C601A8"/>
    <w:rsid w:val="00C60830"/>
    <w:rsid w:val="00C60A02"/>
    <w:rsid w:val="00C60CED"/>
    <w:rsid w:val="00C61198"/>
    <w:rsid w:val="00C61331"/>
    <w:rsid w:val="00C625F0"/>
    <w:rsid w:val="00C62D41"/>
    <w:rsid w:val="00C63743"/>
    <w:rsid w:val="00C6400D"/>
    <w:rsid w:val="00C64CD7"/>
    <w:rsid w:val="00C64D9C"/>
    <w:rsid w:val="00C64E9D"/>
    <w:rsid w:val="00C64EBD"/>
    <w:rsid w:val="00C65A9C"/>
    <w:rsid w:val="00C669FF"/>
    <w:rsid w:val="00C66F60"/>
    <w:rsid w:val="00C66F93"/>
    <w:rsid w:val="00C674F1"/>
    <w:rsid w:val="00C677CD"/>
    <w:rsid w:val="00C704DD"/>
    <w:rsid w:val="00C71814"/>
    <w:rsid w:val="00C718F8"/>
    <w:rsid w:val="00C72685"/>
    <w:rsid w:val="00C726F8"/>
    <w:rsid w:val="00C72D8E"/>
    <w:rsid w:val="00C739C3"/>
    <w:rsid w:val="00C77024"/>
    <w:rsid w:val="00C77293"/>
    <w:rsid w:val="00C77418"/>
    <w:rsid w:val="00C77E6D"/>
    <w:rsid w:val="00C77EE5"/>
    <w:rsid w:val="00C80F60"/>
    <w:rsid w:val="00C81215"/>
    <w:rsid w:val="00C8121D"/>
    <w:rsid w:val="00C815BD"/>
    <w:rsid w:val="00C81CAB"/>
    <w:rsid w:val="00C81E1E"/>
    <w:rsid w:val="00C81EA3"/>
    <w:rsid w:val="00C82303"/>
    <w:rsid w:val="00C82BF3"/>
    <w:rsid w:val="00C838BF"/>
    <w:rsid w:val="00C838C3"/>
    <w:rsid w:val="00C83A2E"/>
    <w:rsid w:val="00C84089"/>
    <w:rsid w:val="00C84723"/>
    <w:rsid w:val="00C854F3"/>
    <w:rsid w:val="00C85AAF"/>
    <w:rsid w:val="00C86385"/>
    <w:rsid w:val="00C86DF6"/>
    <w:rsid w:val="00C873D0"/>
    <w:rsid w:val="00C8766F"/>
    <w:rsid w:val="00C879F8"/>
    <w:rsid w:val="00C9064A"/>
    <w:rsid w:val="00C90C59"/>
    <w:rsid w:val="00C91224"/>
    <w:rsid w:val="00C91613"/>
    <w:rsid w:val="00C92521"/>
    <w:rsid w:val="00C92FF6"/>
    <w:rsid w:val="00C943EC"/>
    <w:rsid w:val="00C946E2"/>
    <w:rsid w:val="00C94E0D"/>
    <w:rsid w:val="00C96009"/>
    <w:rsid w:val="00C965FF"/>
    <w:rsid w:val="00C96B21"/>
    <w:rsid w:val="00C97135"/>
    <w:rsid w:val="00C975B0"/>
    <w:rsid w:val="00C97834"/>
    <w:rsid w:val="00CA0039"/>
    <w:rsid w:val="00CA0632"/>
    <w:rsid w:val="00CA06E3"/>
    <w:rsid w:val="00CA0CD5"/>
    <w:rsid w:val="00CA154D"/>
    <w:rsid w:val="00CA2957"/>
    <w:rsid w:val="00CA2E3F"/>
    <w:rsid w:val="00CA443B"/>
    <w:rsid w:val="00CA4EA1"/>
    <w:rsid w:val="00CA68BF"/>
    <w:rsid w:val="00CA70EB"/>
    <w:rsid w:val="00CA7C46"/>
    <w:rsid w:val="00CB0694"/>
    <w:rsid w:val="00CB0C05"/>
    <w:rsid w:val="00CB0C41"/>
    <w:rsid w:val="00CB0F58"/>
    <w:rsid w:val="00CB1537"/>
    <w:rsid w:val="00CB30AD"/>
    <w:rsid w:val="00CB31C8"/>
    <w:rsid w:val="00CB34F5"/>
    <w:rsid w:val="00CB387B"/>
    <w:rsid w:val="00CB3AB3"/>
    <w:rsid w:val="00CB54CD"/>
    <w:rsid w:val="00CB5B07"/>
    <w:rsid w:val="00CB747B"/>
    <w:rsid w:val="00CB7EA4"/>
    <w:rsid w:val="00CC0687"/>
    <w:rsid w:val="00CC08B2"/>
    <w:rsid w:val="00CC10A0"/>
    <w:rsid w:val="00CC15C8"/>
    <w:rsid w:val="00CC1646"/>
    <w:rsid w:val="00CC2392"/>
    <w:rsid w:val="00CC32EA"/>
    <w:rsid w:val="00CC3CD6"/>
    <w:rsid w:val="00CC49AB"/>
    <w:rsid w:val="00CC5A9C"/>
    <w:rsid w:val="00CC62AC"/>
    <w:rsid w:val="00CC7C1E"/>
    <w:rsid w:val="00CD02D7"/>
    <w:rsid w:val="00CD0E74"/>
    <w:rsid w:val="00CD1797"/>
    <w:rsid w:val="00CD1A05"/>
    <w:rsid w:val="00CD1DFD"/>
    <w:rsid w:val="00CD2A12"/>
    <w:rsid w:val="00CD38DA"/>
    <w:rsid w:val="00CD39A0"/>
    <w:rsid w:val="00CD4CB8"/>
    <w:rsid w:val="00CD4DCE"/>
    <w:rsid w:val="00CD53F1"/>
    <w:rsid w:val="00CD62CB"/>
    <w:rsid w:val="00CD6985"/>
    <w:rsid w:val="00CD7348"/>
    <w:rsid w:val="00CD7AA5"/>
    <w:rsid w:val="00CE1351"/>
    <w:rsid w:val="00CE200F"/>
    <w:rsid w:val="00CE2CDE"/>
    <w:rsid w:val="00CE32E3"/>
    <w:rsid w:val="00CE3EC3"/>
    <w:rsid w:val="00CE4159"/>
    <w:rsid w:val="00CE5065"/>
    <w:rsid w:val="00CE518F"/>
    <w:rsid w:val="00CE549F"/>
    <w:rsid w:val="00CE608D"/>
    <w:rsid w:val="00CE6363"/>
    <w:rsid w:val="00CE670A"/>
    <w:rsid w:val="00CE7107"/>
    <w:rsid w:val="00CE72B3"/>
    <w:rsid w:val="00CE734C"/>
    <w:rsid w:val="00CF12A6"/>
    <w:rsid w:val="00CF1597"/>
    <w:rsid w:val="00CF1A1E"/>
    <w:rsid w:val="00CF2B5A"/>
    <w:rsid w:val="00CF2D90"/>
    <w:rsid w:val="00CF3527"/>
    <w:rsid w:val="00CF3B0C"/>
    <w:rsid w:val="00CF423B"/>
    <w:rsid w:val="00CF42DA"/>
    <w:rsid w:val="00CF4B3B"/>
    <w:rsid w:val="00CF5AC1"/>
    <w:rsid w:val="00CF6FD1"/>
    <w:rsid w:val="00CF7B94"/>
    <w:rsid w:val="00CF7FF2"/>
    <w:rsid w:val="00D000D8"/>
    <w:rsid w:val="00D0020B"/>
    <w:rsid w:val="00D00B60"/>
    <w:rsid w:val="00D00EC4"/>
    <w:rsid w:val="00D018BB"/>
    <w:rsid w:val="00D01F52"/>
    <w:rsid w:val="00D02BAD"/>
    <w:rsid w:val="00D02FDC"/>
    <w:rsid w:val="00D0303B"/>
    <w:rsid w:val="00D0377B"/>
    <w:rsid w:val="00D03BC2"/>
    <w:rsid w:val="00D03CD6"/>
    <w:rsid w:val="00D046D9"/>
    <w:rsid w:val="00D04C57"/>
    <w:rsid w:val="00D05CC7"/>
    <w:rsid w:val="00D05E98"/>
    <w:rsid w:val="00D06B24"/>
    <w:rsid w:val="00D073DB"/>
    <w:rsid w:val="00D100FB"/>
    <w:rsid w:val="00D114C6"/>
    <w:rsid w:val="00D1150C"/>
    <w:rsid w:val="00D11582"/>
    <w:rsid w:val="00D12668"/>
    <w:rsid w:val="00D126FF"/>
    <w:rsid w:val="00D127EB"/>
    <w:rsid w:val="00D130DF"/>
    <w:rsid w:val="00D13F1D"/>
    <w:rsid w:val="00D13F23"/>
    <w:rsid w:val="00D140B8"/>
    <w:rsid w:val="00D1503D"/>
    <w:rsid w:val="00D1552C"/>
    <w:rsid w:val="00D15D4E"/>
    <w:rsid w:val="00D1610F"/>
    <w:rsid w:val="00D1648F"/>
    <w:rsid w:val="00D170F2"/>
    <w:rsid w:val="00D1714D"/>
    <w:rsid w:val="00D17328"/>
    <w:rsid w:val="00D17354"/>
    <w:rsid w:val="00D17916"/>
    <w:rsid w:val="00D17AD5"/>
    <w:rsid w:val="00D17D79"/>
    <w:rsid w:val="00D21220"/>
    <w:rsid w:val="00D21671"/>
    <w:rsid w:val="00D21C7A"/>
    <w:rsid w:val="00D230CD"/>
    <w:rsid w:val="00D23E62"/>
    <w:rsid w:val="00D2551A"/>
    <w:rsid w:val="00D25927"/>
    <w:rsid w:val="00D25D4E"/>
    <w:rsid w:val="00D26E9A"/>
    <w:rsid w:val="00D2766B"/>
    <w:rsid w:val="00D27823"/>
    <w:rsid w:val="00D27B18"/>
    <w:rsid w:val="00D27D76"/>
    <w:rsid w:val="00D27D8F"/>
    <w:rsid w:val="00D30CA4"/>
    <w:rsid w:val="00D3110A"/>
    <w:rsid w:val="00D319F1"/>
    <w:rsid w:val="00D31DD9"/>
    <w:rsid w:val="00D31F76"/>
    <w:rsid w:val="00D32DF8"/>
    <w:rsid w:val="00D32F6E"/>
    <w:rsid w:val="00D33564"/>
    <w:rsid w:val="00D3398A"/>
    <w:rsid w:val="00D35B1C"/>
    <w:rsid w:val="00D361C6"/>
    <w:rsid w:val="00D3681B"/>
    <w:rsid w:val="00D371C5"/>
    <w:rsid w:val="00D37296"/>
    <w:rsid w:val="00D372E5"/>
    <w:rsid w:val="00D374A9"/>
    <w:rsid w:val="00D37842"/>
    <w:rsid w:val="00D37D97"/>
    <w:rsid w:val="00D37FC6"/>
    <w:rsid w:val="00D40222"/>
    <w:rsid w:val="00D41EDD"/>
    <w:rsid w:val="00D43B86"/>
    <w:rsid w:val="00D43F5D"/>
    <w:rsid w:val="00D45AA8"/>
    <w:rsid w:val="00D46CC4"/>
    <w:rsid w:val="00D471B3"/>
    <w:rsid w:val="00D47460"/>
    <w:rsid w:val="00D47D96"/>
    <w:rsid w:val="00D503F5"/>
    <w:rsid w:val="00D50532"/>
    <w:rsid w:val="00D5076E"/>
    <w:rsid w:val="00D50A90"/>
    <w:rsid w:val="00D50D91"/>
    <w:rsid w:val="00D5168C"/>
    <w:rsid w:val="00D52707"/>
    <w:rsid w:val="00D5350B"/>
    <w:rsid w:val="00D53950"/>
    <w:rsid w:val="00D54009"/>
    <w:rsid w:val="00D54FE8"/>
    <w:rsid w:val="00D55142"/>
    <w:rsid w:val="00D55D65"/>
    <w:rsid w:val="00D571E0"/>
    <w:rsid w:val="00D57F77"/>
    <w:rsid w:val="00D6155B"/>
    <w:rsid w:val="00D615DE"/>
    <w:rsid w:val="00D617D1"/>
    <w:rsid w:val="00D61CA6"/>
    <w:rsid w:val="00D622D2"/>
    <w:rsid w:val="00D6276B"/>
    <w:rsid w:val="00D62859"/>
    <w:rsid w:val="00D63923"/>
    <w:rsid w:val="00D651A1"/>
    <w:rsid w:val="00D65497"/>
    <w:rsid w:val="00D659DC"/>
    <w:rsid w:val="00D65C75"/>
    <w:rsid w:val="00D65D7F"/>
    <w:rsid w:val="00D66D56"/>
    <w:rsid w:val="00D67199"/>
    <w:rsid w:val="00D67750"/>
    <w:rsid w:val="00D67940"/>
    <w:rsid w:val="00D67D29"/>
    <w:rsid w:val="00D702C8"/>
    <w:rsid w:val="00D70735"/>
    <w:rsid w:val="00D70843"/>
    <w:rsid w:val="00D70CA8"/>
    <w:rsid w:val="00D71CED"/>
    <w:rsid w:val="00D72862"/>
    <w:rsid w:val="00D735D1"/>
    <w:rsid w:val="00D739FD"/>
    <w:rsid w:val="00D740CA"/>
    <w:rsid w:val="00D75606"/>
    <w:rsid w:val="00D7577E"/>
    <w:rsid w:val="00D75903"/>
    <w:rsid w:val="00D75967"/>
    <w:rsid w:val="00D76055"/>
    <w:rsid w:val="00D767B5"/>
    <w:rsid w:val="00D804BB"/>
    <w:rsid w:val="00D80BE2"/>
    <w:rsid w:val="00D80EB6"/>
    <w:rsid w:val="00D81138"/>
    <w:rsid w:val="00D8166F"/>
    <w:rsid w:val="00D81B2F"/>
    <w:rsid w:val="00D81F5A"/>
    <w:rsid w:val="00D82121"/>
    <w:rsid w:val="00D835DF"/>
    <w:rsid w:val="00D83E95"/>
    <w:rsid w:val="00D84257"/>
    <w:rsid w:val="00D84302"/>
    <w:rsid w:val="00D84817"/>
    <w:rsid w:val="00D84891"/>
    <w:rsid w:val="00D84BC9"/>
    <w:rsid w:val="00D8571A"/>
    <w:rsid w:val="00D86436"/>
    <w:rsid w:val="00D86D53"/>
    <w:rsid w:val="00D87236"/>
    <w:rsid w:val="00D87514"/>
    <w:rsid w:val="00D87B77"/>
    <w:rsid w:val="00D90B00"/>
    <w:rsid w:val="00D90FC3"/>
    <w:rsid w:val="00D91448"/>
    <w:rsid w:val="00D9197D"/>
    <w:rsid w:val="00D91AA7"/>
    <w:rsid w:val="00D922DD"/>
    <w:rsid w:val="00D92AEC"/>
    <w:rsid w:val="00D930C7"/>
    <w:rsid w:val="00D932B2"/>
    <w:rsid w:val="00D93A10"/>
    <w:rsid w:val="00D93A9A"/>
    <w:rsid w:val="00D94236"/>
    <w:rsid w:val="00D942D0"/>
    <w:rsid w:val="00D9441E"/>
    <w:rsid w:val="00D94666"/>
    <w:rsid w:val="00D94958"/>
    <w:rsid w:val="00D94A33"/>
    <w:rsid w:val="00D94A41"/>
    <w:rsid w:val="00D9514B"/>
    <w:rsid w:val="00D95215"/>
    <w:rsid w:val="00D963AE"/>
    <w:rsid w:val="00D965C6"/>
    <w:rsid w:val="00D96D1E"/>
    <w:rsid w:val="00DA0345"/>
    <w:rsid w:val="00DA125F"/>
    <w:rsid w:val="00DA17E6"/>
    <w:rsid w:val="00DA1B2E"/>
    <w:rsid w:val="00DA1EC8"/>
    <w:rsid w:val="00DA27E4"/>
    <w:rsid w:val="00DA2BE7"/>
    <w:rsid w:val="00DA2D2F"/>
    <w:rsid w:val="00DA4133"/>
    <w:rsid w:val="00DA50FB"/>
    <w:rsid w:val="00DA559C"/>
    <w:rsid w:val="00DA5A41"/>
    <w:rsid w:val="00DA5DDF"/>
    <w:rsid w:val="00DA67A9"/>
    <w:rsid w:val="00DA6BCA"/>
    <w:rsid w:val="00DA7014"/>
    <w:rsid w:val="00DB0800"/>
    <w:rsid w:val="00DB0CDD"/>
    <w:rsid w:val="00DB1783"/>
    <w:rsid w:val="00DB1B00"/>
    <w:rsid w:val="00DB33E4"/>
    <w:rsid w:val="00DB3B69"/>
    <w:rsid w:val="00DB42FB"/>
    <w:rsid w:val="00DB46E0"/>
    <w:rsid w:val="00DB48C7"/>
    <w:rsid w:val="00DB51C7"/>
    <w:rsid w:val="00DB520F"/>
    <w:rsid w:val="00DB63A9"/>
    <w:rsid w:val="00DB70E3"/>
    <w:rsid w:val="00DB73C8"/>
    <w:rsid w:val="00DB799D"/>
    <w:rsid w:val="00DB7CF4"/>
    <w:rsid w:val="00DC05C6"/>
    <w:rsid w:val="00DC0944"/>
    <w:rsid w:val="00DC1469"/>
    <w:rsid w:val="00DC18C2"/>
    <w:rsid w:val="00DC1A78"/>
    <w:rsid w:val="00DC262F"/>
    <w:rsid w:val="00DC29AD"/>
    <w:rsid w:val="00DC3448"/>
    <w:rsid w:val="00DC3A49"/>
    <w:rsid w:val="00DC6ED7"/>
    <w:rsid w:val="00DD14A3"/>
    <w:rsid w:val="00DD1C95"/>
    <w:rsid w:val="00DD3552"/>
    <w:rsid w:val="00DD3A79"/>
    <w:rsid w:val="00DD43B4"/>
    <w:rsid w:val="00DD52A1"/>
    <w:rsid w:val="00DD5365"/>
    <w:rsid w:val="00DD544B"/>
    <w:rsid w:val="00DD5801"/>
    <w:rsid w:val="00DD5B18"/>
    <w:rsid w:val="00DD5EC4"/>
    <w:rsid w:val="00DD62B4"/>
    <w:rsid w:val="00DD6750"/>
    <w:rsid w:val="00DD6B10"/>
    <w:rsid w:val="00DD6F8A"/>
    <w:rsid w:val="00DD7124"/>
    <w:rsid w:val="00DD71B7"/>
    <w:rsid w:val="00DE0128"/>
    <w:rsid w:val="00DE0AAD"/>
    <w:rsid w:val="00DE4E45"/>
    <w:rsid w:val="00DE50D8"/>
    <w:rsid w:val="00DE5C69"/>
    <w:rsid w:val="00DE612D"/>
    <w:rsid w:val="00DE6302"/>
    <w:rsid w:val="00DE6EEB"/>
    <w:rsid w:val="00DE6EF6"/>
    <w:rsid w:val="00DE72A4"/>
    <w:rsid w:val="00DE7563"/>
    <w:rsid w:val="00DE7AD1"/>
    <w:rsid w:val="00DF002C"/>
    <w:rsid w:val="00DF036C"/>
    <w:rsid w:val="00DF050D"/>
    <w:rsid w:val="00DF10FD"/>
    <w:rsid w:val="00DF1174"/>
    <w:rsid w:val="00DF3164"/>
    <w:rsid w:val="00DF3A43"/>
    <w:rsid w:val="00DF3BE2"/>
    <w:rsid w:val="00DF45A1"/>
    <w:rsid w:val="00DF4A71"/>
    <w:rsid w:val="00DF5294"/>
    <w:rsid w:val="00DF585E"/>
    <w:rsid w:val="00DF606B"/>
    <w:rsid w:val="00DF72D2"/>
    <w:rsid w:val="00DF7E59"/>
    <w:rsid w:val="00E00256"/>
    <w:rsid w:val="00E00675"/>
    <w:rsid w:val="00E00DF0"/>
    <w:rsid w:val="00E01235"/>
    <w:rsid w:val="00E0148B"/>
    <w:rsid w:val="00E014D3"/>
    <w:rsid w:val="00E01CBB"/>
    <w:rsid w:val="00E02025"/>
    <w:rsid w:val="00E02C82"/>
    <w:rsid w:val="00E02F86"/>
    <w:rsid w:val="00E0357D"/>
    <w:rsid w:val="00E0359B"/>
    <w:rsid w:val="00E0503D"/>
    <w:rsid w:val="00E0510F"/>
    <w:rsid w:val="00E0550E"/>
    <w:rsid w:val="00E0568D"/>
    <w:rsid w:val="00E05FDA"/>
    <w:rsid w:val="00E069B9"/>
    <w:rsid w:val="00E10340"/>
    <w:rsid w:val="00E11A42"/>
    <w:rsid w:val="00E1273E"/>
    <w:rsid w:val="00E130AB"/>
    <w:rsid w:val="00E13C9D"/>
    <w:rsid w:val="00E14440"/>
    <w:rsid w:val="00E14482"/>
    <w:rsid w:val="00E14C98"/>
    <w:rsid w:val="00E155CC"/>
    <w:rsid w:val="00E1663D"/>
    <w:rsid w:val="00E16AF5"/>
    <w:rsid w:val="00E17204"/>
    <w:rsid w:val="00E1728F"/>
    <w:rsid w:val="00E17DB2"/>
    <w:rsid w:val="00E17E99"/>
    <w:rsid w:val="00E20566"/>
    <w:rsid w:val="00E209CA"/>
    <w:rsid w:val="00E20B16"/>
    <w:rsid w:val="00E20BE4"/>
    <w:rsid w:val="00E21785"/>
    <w:rsid w:val="00E217F1"/>
    <w:rsid w:val="00E219E0"/>
    <w:rsid w:val="00E22286"/>
    <w:rsid w:val="00E22CBF"/>
    <w:rsid w:val="00E22E30"/>
    <w:rsid w:val="00E2372F"/>
    <w:rsid w:val="00E24681"/>
    <w:rsid w:val="00E248D6"/>
    <w:rsid w:val="00E24D91"/>
    <w:rsid w:val="00E24DE9"/>
    <w:rsid w:val="00E255C6"/>
    <w:rsid w:val="00E25C0A"/>
    <w:rsid w:val="00E26536"/>
    <w:rsid w:val="00E265B9"/>
    <w:rsid w:val="00E27212"/>
    <w:rsid w:val="00E31B2D"/>
    <w:rsid w:val="00E32614"/>
    <w:rsid w:val="00E32971"/>
    <w:rsid w:val="00E34836"/>
    <w:rsid w:val="00E363F1"/>
    <w:rsid w:val="00E36F8A"/>
    <w:rsid w:val="00E4012D"/>
    <w:rsid w:val="00E40435"/>
    <w:rsid w:val="00E408ED"/>
    <w:rsid w:val="00E43D47"/>
    <w:rsid w:val="00E44195"/>
    <w:rsid w:val="00E447D2"/>
    <w:rsid w:val="00E4573A"/>
    <w:rsid w:val="00E45A61"/>
    <w:rsid w:val="00E46275"/>
    <w:rsid w:val="00E46C44"/>
    <w:rsid w:val="00E47409"/>
    <w:rsid w:val="00E47415"/>
    <w:rsid w:val="00E47788"/>
    <w:rsid w:val="00E50DC9"/>
    <w:rsid w:val="00E51F64"/>
    <w:rsid w:val="00E524D4"/>
    <w:rsid w:val="00E529DF"/>
    <w:rsid w:val="00E54124"/>
    <w:rsid w:val="00E541D8"/>
    <w:rsid w:val="00E548F9"/>
    <w:rsid w:val="00E5567B"/>
    <w:rsid w:val="00E55C81"/>
    <w:rsid w:val="00E55FE8"/>
    <w:rsid w:val="00E572DB"/>
    <w:rsid w:val="00E578CE"/>
    <w:rsid w:val="00E613EB"/>
    <w:rsid w:val="00E613F4"/>
    <w:rsid w:val="00E616C1"/>
    <w:rsid w:val="00E619D0"/>
    <w:rsid w:val="00E61E0C"/>
    <w:rsid w:val="00E62DE4"/>
    <w:rsid w:val="00E63CCE"/>
    <w:rsid w:val="00E63E15"/>
    <w:rsid w:val="00E6421B"/>
    <w:rsid w:val="00E65241"/>
    <w:rsid w:val="00E6577B"/>
    <w:rsid w:val="00E66C57"/>
    <w:rsid w:val="00E66D59"/>
    <w:rsid w:val="00E701F5"/>
    <w:rsid w:val="00E70675"/>
    <w:rsid w:val="00E70997"/>
    <w:rsid w:val="00E70C8A"/>
    <w:rsid w:val="00E71768"/>
    <w:rsid w:val="00E71F2C"/>
    <w:rsid w:val="00E7300E"/>
    <w:rsid w:val="00E73E01"/>
    <w:rsid w:val="00E74DBF"/>
    <w:rsid w:val="00E74F0F"/>
    <w:rsid w:val="00E75064"/>
    <w:rsid w:val="00E7630C"/>
    <w:rsid w:val="00E779D1"/>
    <w:rsid w:val="00E80F46"/>
    <w:rsid w:val="00E8315B"/>
    <w:rsid w:val="00E852AD"/>
    <w:rsid w:val="00E85933"/>
    <w:rsid w:val="00E86111"/>
    <w:rsid w:val="00E86518"/>
    <w:rsid w:val="00E87178"/>
    <w:rsid w:val="00E87179"/>
    <w:rsid w:val="00E877CA"/>
    <w:rsid w:val="00E9047F"/>
    <w:rsid w:val="00E91B9F"/>
    <w:rsid w:val="00E92461"/>
    <w:rsid w:val="00E92E0A"/>
    <w:rsid w:val="00E92F0B"/>
    <w:rsid w:val="00E93119"/>
    <w:rsid w:val="00E937D8"/>
    <w:rsid w:val="00E948B0"/>
    <w:rsid w:val="00E94A1A"/>
    <w:rsid w:val="00E955FE"/>
    <w:rsid w:val="00E955FF"/>
    <w:rsid w:val="00E9626D"/>
    <w:rsid w:val="00E974EE"/>
    <w:rsid w:val="00E976D5"/>
    <w:rsid w:val="00E97F87"/>
    <w:rsid w:val="00EA1FF4"/>
    <w:rsid w:val="00EA20D3"/>
    <w:rsid w:val="00EA2BF3"/>
    <w:rsid w:val="00EA31CB"/>
    <w:rsid w:val="00EA34C5"/>
    <w:rsid w:val="00EA4A6F"/>
    <w:rsid w:val="00EA5639"/>
    <w:rsid w:val="00EA6AC2"/>
    <w:rsid w:val="00EA7A7E"/>
    <w:rsid w:val="00EA7FD3"/>
    <w:rsid w:val="00EB082D"/>
    <w:rsid w:val="00EB1BC0"/>
    <w:rsid w:val="00EB1FDE"/>
    <w:rsid w:val="00EB2674"/>
    <w:rsid w:val="00EB274D"/>
    <w:rsid w:val="00EB2C19"/>
    <w:rsid w:val="00EB37BB"/>
    <w:rsid w:val="00EB4648"/>
    <w:rsid w:val="00EB4A2C"/>
    <w:rsid w:val="00EB51B5"/>
    <w:rsid w:val="00EB72F4"/>
    <w:rsid w:val="00EB7827"/>
    <w:rsid w:val="00EB7853"/>
    <w:rsid w:val="00EC057B"/>
    <w:rsid w:val="00EC0D0C"/>
    <w:rsid w:val="00EC12C9"/>
    <w:rsid w:val="00EC1C0A"/>
    <w:rsid w:val="00EC2899"/>
    <w:rsid w:val="00EC2CC3"/>
    <w:rsid w:val="00EC394C"/>
    <w:rsid w:val="00EC3ABC"/>
    <w:rsid w:val="00EC4260"/>
    <w:rsid w:val="00EC43DD"/>
    <w:rsid w:val="00EC4652"/>
    <w:rsid w:val="00EC557C"/>
    <w:rsid w:val="00EC5614"/>
    <w:rsid w:val="00EC5E9A"/>
    <w:rsid w:val="00EC760A"/>
    <w:rsid w:val="00EC7637"/>
    <w:rsid w:val="00ED04AA"/>
    <w:rsid w:val="00ED12F6"/>
    <w:rsid w:val="00ED176F"/>
    <w:rsid w:val="00ED1ADB"/>
    <w:rsid w:val="00ED24E0"/>
    <w:rsid w:val="00ED2C2A"/>
    <w:rsid w:val="00ED389F"/>
    <w:rsid w:val="00ED437D"/>
    <w:rsid w:val="00ED49C3"/>
    <w:rsid w:val="00ED4B55"/>
    <w:rsid w:val="00ED4CF1"/>
    <w:rsid w:val="00ED578F"/>
    <w:rsid w:val="00ED5BF7"/>
    <w:rsid w:val="00ED5E18"/>
    <w:rsid w:val="00ED61FF"/>
    <w:rsid w:val="00ED659F"/>
    <w:rsid w:val="00ED7B5A"/>
    <w:rsid w:val="00EE02FA"/>
    <w:rsid w:val="00EE2F2E"/>
    <w:rsid w:val="00EE2FB6"/>
    <w:rsid w:val="00EE3CFA"/>
    <w:rsid w:val="00EE541A"/>
    <w:rsid w:val="00EE5A36"/>
    <w:rsid w:val="00EE5F54"/>
    <w:rsid w:val="00EE69F4"/>
    <w:rsid w:val="00EE6A07"/>
    <w:rsid w:val="00EE718E"/>
    <w:rsid w:val="00EE7E68"/>
    <w:rsid w:val="00EF05F0"/>
    <w:rsid w:val="00EF1915"/>
    <w:rsid w:val="00EF1970"/>
    <w:rsid w:val="00EF27B5"/>
    <w:rsid w:val="00EF3A46"/>
    <w:rsid w:val="00EF4174"/>
    <w:rsid w:val="00EF5178"/>
    <w:rsid w:val="00EF5A68"/>
    <w:rsid w:val="00EF5C08"/>
    <w:rsid w:val="00EF6218"/>
    <w:rsid w:val="00EF6271"/>
    <w:rsid w:val="00EF7B42"/>
    <w:rsid w:val="00EF7C1E"/>
    <w:rsid w:val="00F0018A"/>
    <w:rsid w:val="00F001FF"/>
    <w:rsid w:val="00F00AF4"/>
    <w:rsid w:val="00F00D07"/>
    <w:rsid w:val="00F013F0"/>
    <w:rsid w:val="00F019F5"/>
    <w:rsid w:val="00F0210C"/>
    <w:rsid w:val="00F03BAA"/>
    <w:rsid w:val="00F03C04"/>
    <w:rsid w:val="00F044E8"/>
    <w:rsid w:val="00F04902"/>
    <w:rsid w:val="00F04B21"/>
    <w:rsid w:val="00F058B9"/>
    <w:rsid w:val="00F05BB0"/>
    <w:rsid w:val="00F05D9B"/>
    <w:rsid w:val="00F06715"/>
    <w:rsid w:val="00F07AEA"/>
    <w:rsid w:val="00F07C84"/>
    <w:rsid w:val="00F10355"/>
    <w:rsid w:val="00F10827"/>
    <w:rsid w:val="00F109D1"/>
    <w:rsid w:val="00F10E38"/>
    <w:rsid w:val="00F10F23"/>
    <w:rsid w:val="00F11085"/>
    <w:rsid w:val="00F11378"/>
    <w:rsid w:val="00F12414"/>
    <w:rsid w:val="00F142F3"/>
    <w:rsid w:val="00F14540"/>
    <w:rsid w:val="00F154FE"/>
    <w:rsid w:val="00F15970"/>
    <w:rsid w:val="00F15C0E"/>
    <w:rsid w:val="00F15D26"/>
    <w:rsid w:val="00F162F8"/>
    <w:rsid w:val="00F16BE7"/>
    <w:rsid w:val="00F205A7"/>
    <w:rsid w:val="00F20DC4"/>
    <w:rsid w:val="00F221E7"/>
    <w:rsid w:val="00F223F7"/>
    <w:rsid w:val="00F229EE"/>
    <w:rsid w:val="00F2371F"/>
    <w:rsid w:val="00F239B6"/>
    <w:rsid w:val="00F242C3"/>
    <w:rsid w:val="00F24C66"/>
    <w:rsid w:val="00F25734"/>
    <w:rsid w:val="00F26572"/>
    <w:rsid w:val="00F26B3E"/>
    <w:rsid w:val="00F26CED"/>
    <w:rsid w:val="00F26F76"/>
    <w:rsid w:val="00F27006"/>
    <w:rsid w:val="00F27ACE"/>
    <w:rsid w:val="00F3041E"/>
    <w:rsid w:val="00F313EA"/>
    <w:rsid w:val="00F326D1"/>
    <w:rsid w:val="00F32A86"/>
    <w:rsid w:val="00F330B2"/>
    <w:rsid w:val="00F34629"/>
    <w:rsid w:val="00F34CFF"/>
    <w:rsid w:val="00F34D60"/>
    <w:rsid w:val="00F3602E"/>
    <w:rsid w:val="00F36A87"/>
    <w:rsid w:val="00F36FD5"/>
    <w:rsid w:val="00F4012F"/>
    <w:rsid w:val="00F4044D"/>
    <w:rsid w:val="00F414DE"/>
    <w:rsid w:val="00F420FE"/>
    <w:rsid w:val="00F422FC"/>
    <w:rsid w:val="00F4234F"/>
    <w:rsid w:val="00F42BAB"/>
    <w:rsid w:val="00F43560"/>
    <w:rsid w:val="00F43EAD"/>
    <w:rsid w:val="00F44E42"/>
    <w:rsid w:val="00F4631B"/>
    <w:rsid w:val="00F463A6"/>
    <w:rsid w:val="00F466E6"/>
    <w:rsid w:val="00F46B13"/>
    <w:rsid w:val="00F5078B"/>
    <w:rsid w:val="00F515F2"/>
    <w:rsid w:val="00F515FE"/>
    <w:rsid w:val="00F51826"/>
    <w:rsid w:val="00F52AD9"/>
    <w:rsid w:val="00F52E53"/>
    <w:rsid w:val="00F54719"/>
    <w:rsid w:val="00F55122"/>
    <w:rsid w:val="00F5645C"/>
    <w:rsid w:val="00F56A8E"/>
    <w:rsid w:val="00F57F73"/>
    <w:rsid w:val="00F60206"/>
    <w:rsid w:val="00F6025A"/>
    <w:rsid w:val="00F608ED"/>
    <w:rsid w:val="00F6092A"/>
    <w:rsid w:val="00F60AAD"/>
    <w:rsid w:val="00F62124"/>
    <w:rsid w:val="00F628BA"/>
    <w:rsid w:val="00F630DA"/>
    <w:rsid w:val="00F64DFE"/>
    <w:rsid w:val="00F64E0A"/>
    <w:rsid w:val="00F65AF6"/>
    <w:rsid w:val="00F6607E"/>
    <w:rsid w:val="00F66460"/>
    <w:rsid w:val="00F66739"/>
    <w:rsid w:val="00F673C7"/>
    <w:rsid w:val="00F67729"/>
    <w:rsid w:val="00F67E63"/>
    <w:rsid w:val="00F70341"/>
    <w:rsid w:val="00F706A9"/>
    <w:rsid w:val="00F70C51"/>
    <w:rsid w:val="00F70C93"/>
    <w:rsid w:val="00F71B9F"/>
    <w:rsid w:val="00F71CE6"/>
    <w:rsid w:val="00F71DA9"/>
    <w:rsid w:val="00F726F5"/>
    <w:rsid w:val="00F72B7B"/>
    <w:rsid w:val="00F7302A"/>
    <w:rsid w:val="00F7375D"/>
    <w:rsid w:val="00F7385B"/>
    <w:rsid w:val="00F74217"/>
    <w:rsid w:val="00F74767"/>
    <w:rsid w:val="00F75021"/>
    <w:rsid w:val="00F7701C"/>
    <w:rsid w:val="00F77922"/>
    <w:rsid w:val="00F779C1"/>
    <w:rsid w:val="00F77CDE"/>
    <w:rsid w:val="00F77FE8"/>
    <w:rsid w:val="00F80BF7"/>
    <w:rsid w:val="00F80F33"/>
    <w:rsid w:val="00F81E09"/>
    <w:rsid w:val="00F8207B"/>
    <w:rsid w:val="00F822FE"/>
    <w:rsid w:val="00F82703"/>
    <w:rsid w:val="00F827A9"/>
    <w:rsid w:val="00F827CD"/>
    <w:rsid w:val="00F82C46"/>
    <w:rsid w:val="00F82E33"/>
    <w:rsid w:val="00F8407E"/>
    <w:rsid w:val="00F841F9"/>
    <w:rsid w:val="00F84275"/>
    <w:rsid w:val="00F849B9"/>
    <w:rsid w:val="00F8649A"/>
    <w:rsid w:val="00F8699D"/>
    <w:rsid w:val="00F86E66"/>
    <w:rsid w:val="00F872A0"/>
    <w:rsid w:val="00F87CE5"/>
    <w:rsid w:val="00F90675"/>
    <w:rsid w:val="00F91230"/>
    <w:rsid w:val="00F9167C"/>
    <w:rsid w:val="00F91D9B"/>
    <w:rsid w:val="00F91FFE"/>
    <w:rsid w:val="00F9212B"/>
    <w:rsid w:val="00F92256"/>
    <w:rsid w:val="00F9419C"/>
    <w:rsid w:val="00F95564"/>
    <w:rsid w:val="00F9580A"/>
    <w:rsid w:val="00F95E2C"/>
    <w:rsid w:val="00F95FB0"/>
    <w:rsid w:val="00F965CF"/>
    <w:rsid w:val="00F96765"/>
    <w:rsid w:val="00F974A2"/>
    <w:rsid w:val="00F97816"/>
    <w:rsid w:val="00F97B2B"/>
    <w:rsid w:val="00F97B8C"/>
    <w:rsid w:val="00FA0099"/>
    <w:rsid w:val="00FA049F"/>
    <w:rsid w:val="00FA164C"/>
    <w:rsid w:val="00FA18EB"/>
    <w:rsid w:val="00FA1990"/>
    <w:rsid w:val="00FA1DAA"/>
    <w:rsid w:val="00FA2AD8"/>
    <w:rsid w:val="00FA2E24"/>
    <w:rsid w:val="00FA33F1"/>
    <w:rsid w:val="00FA38C8"/>
    <w:rsid w:val="00FA3EFC"/>
    <w:rsid w:val="00FA4F1B"/>
    <w:rsid w:val="00FA5041"/>
    <w:rsid w:val="00FA5276"/>
    <w:rsid w:val="00FA5FE4"/>
    <w:rsid w:val="00FB1E9B"/>
    <w:rsid w:val="00FB20D4"/>
    <w:rsid w:val="00FB3B9D"/>
    <w:rsid w:val="00FB459A"/>
    <w:rsid w:val="00FB4A9E"/>
    <w:rsid w:val="00FB531D"/>
    <w:rsid w:val="00FB5496"/>
    <w:rsid w:val="00FB5B79"/>
    <w:rsid w:val="00FB6496"/>
    <w:rsid w:val="00FB70DF"/>
    <w:rsid w:val="00FB73D4"/>
    <w:rsid w:val="00FB75BC"/>
    <w:rsid w:val="00FB79DF"/>
    <w:rsid w:val="00FC130B"/>
    <w:rsid w:val="00FC1D77"/>
    <w:rsid w:val="00FC2E31"/>
    <w:rsid w:val="00FC2F7A"/>
    <w:rsid w:val="00FC3757"/>
    <w:rsid w:val="00FC392E"/>
    <w:rsid w:val="00FC4D20"/>
    <w:rsid w:val="00FC4E74"/>
    <w:rsid w:val="00FC4F83"/>
    <w:rsid w:val="00FC5038"/>
    <w:rsid w:val="00FC532D"/>
    <w:rsid w:val="00FC5505"/>
    <w:rsid w:val="00FC5C7D"/>
    <w:rsid w:val="00FC5D14"/>
    <w:rsid w:val="00FC6376"/>
    <w:rsid w:val="00FC6EEA"/>
    <w:rsid w:val="00FC6F86"/>
    <w:rsid w:val="00FC73E9"/>
    <w:rsid w:val="00FD0680"/>
    <w:rsid w:val="00FD0D36"/>
    <w:rsid w:val="00FD0E08"/>
    <w:rsid w:val="00FD0FCA"/>
    <w:rsid w:val="00FD2723"/>
    <w:rsid w:val="00FD4139"/>
    <w:rsid w:val="00FD440D"/>
    <w:rsid w:val="00FD4DFD"/>
    <w:rsid w:val="00FD57E1"/>
    <w:rsid w:val="00FD5DDF"/>
    <w:rsid w:val="00FD75DE"/>
    <w:rsid w:val="00FE0002"/>
    <w:rsid w:val="00FE07F3"/>
    <w:rsid w:val="00FE17BF"/>
    <w:rsid w:val="00FE2769"/>
    <w:rsid w:val="00FE2C28"/>
    <w:rsid w:val="00FE3603"/>
    <w:rsid w:val="00FE3EBB"/>
    <w:rsid w:val="00FE5203"/>
    <w:rsid w:val="00FE6628"/>
    <w:rsid w:val="00FE66ED"/>
    <w:rsid w:val="00FE6D2A"/>
    <w:rsid w:val="00FE704B"/>
    <w:rsid w:val="00FE76E1"/>
    <w:rsid w:val="00FF0562"/>
    <w:rsid w:val="00FF0D36"/>
    <w:rsid w:val="00FF0F88"/>
    <w:rsid w:val="00FF2A7D"/>
    <w:rsid w:val="00FF342E"/>
    <w:rsid w:val="00FF34D2"/>
    <w:rsid w:val="00FF4228"/>
    <w:rsid w:val="00FF4BA5"/>
    <w:rsid w:val="00FF5875"/>
    <w:rsid w:val="00FF5B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F4F736"/>
  <w15:docId w15:val="{689ECF1C-3882-476E-9682-6CC5A8DD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DB2"/>
    <w:pPr>
      <w:spacing w:after="160" w:line="259" w:lineRule="auto"/>
    </w:pPr>
    <w:rPr>
      <w:sz w:val="22"/>
      <w:szCs w:val="22"/>
      <w:lang w:eastAsia="en-US"/>
    </w:rPr>
  </w:style>
  <w:style w:type="paragraph" w:styleId="Heading2">
    <w:name w:val="heading 2"/>
    <w:basedOn w:val="Normal"/>
    <w:next w:val="Normal"/>
    <w:link w:val="Heading2Char"/>
    <w:uiPriority w:val="9"/>
    <w:unhideWhenUsed/>
    <w:qFormat/>
    <w:rsid w:val="007624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 w:type="paragraph" w:customStyle="1" w:styleId="Default">
    <w:name w:val="Default"/>
    <w:rsid w:val="0015435A"/>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981D44"/>
    <w:pPr>
      <w:spacing w:before="100" w:beforeAutospacing="1" w:after="100" w:afterAutospacing="1" w:line="240" w:lineRule="auto"/>
    </w:pPr>
    <w:rPr>
      <w:rFonts w:ascii="Times New Roman" w:eastAsiaTheme="minorEastAsia" w:hAnsi="Times New Roman"/>
      <w:sz w:val="24"/>
      <w:szCs w:val="24"/>
    </w:rPr>
  </w:style>
  <w:style w:type="character" w:customStyle="1" w:styleId="legchangedelimiter2">
    <w:name w:val="legchangedelimiter2"/>
    <w:basedOn w:val="DefaultParagraphFont"/>
    <w:rsid w:val="00681221"/>
    <w:rPr>
      <w:b/>
      <w:bCs/>
      <w:i w:val="0"/>
      <w:iCs w:val="0"/>
      <w:color w:val="000000"/>
      <w:sz w:val="34"/>
      <w:szCs w:val="34"/>
    </w:rPr>
  </w:style>
  <w:style w:type="character" w:customStyle="1" w:styleId="legsubstitution5">
    <w:name w:val="legsubstitution5"/>
    <w:basedOn w:val="DefaultParagraphFont"/>
    <w:rsid w:val="00681221"/>
  </w:style>
  <w:style w:type="character" w:customStyle="1" w:styleId="legaddition5">
    <w:name w:val="legaddition5"/>
    <w:basedOn w:val="DefaultParagraphFont"/>
    <w:rsid w:val="00681221"/>
  </w:style>
  <w:style w:type="paragraph" w:customStyle="1" w:styleId="CcList">
    <w:name w:val="Cc List"/>
    <w:basedOn w:val="Normal"/>
    <w:rsid w:val="009968EB"/>
    <w:pPr>
      <w:keepLines/>
      <w:spacing w:after="0" w:line="240" w:lineRule="atLeast"/>
      <w:ind w:left="360" w:hanging="360"/>
      <w:jc w:val="both"/>
    </w:pPr>
    <w:rPr>
      <w:rFonts w:ascii="Times New Roman" w:eastAsia="Times New Roman" w:hAnsi="Times New Roman"/>
      <w:kern w:val="18"/>
      <w:sz w:val="24"/>
      <w:szCs w:val="20"/>
    </w:rPr>
  </w:style>
  <w:style w:type="character" w:customStyle="1" w:styleId="Heading2Char">
    <w:name w:val="Heading 2 Char"/>
    <w:basedOn w:val="DefaultParagraphFont"/>
    <w:link w:val="Heading2"/>
    <w:uiPriority w:val="9"/>
    <w:rsid w:val="00762404"/>
    <w:rPr>
      <w:rFonts w:asciiTheme="majorHAnsi" w:eastAsiaTheme="majorEastAsia" w:hAnsiTheme="majorHAnsi" w:cstheme="majorBidi"/>
      <w:color w:val="2E74B5" w:themeColor="accent1" w:themeShade="BF"/>
      <w:sz w:val="26"/>
      <w:szCs w:val="26"/>
      <w:lang w:eastAsia="en-US"/>
    </w:rPr>
  </w:style>
  <w:style w:type="paragraph" w:styleId="Revision">
    <w:name w:val="Revision"/>
    <w:hidden/>
    <w:uiPriority w:val="99"/>
    <w:semiHidden/>
    <w:rsid w:val="00804C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143594144">
      <w:bodyDiv w:val="1"/>
      <w:marLeft w:val="0"/>
      <w:marRight w:val="0"/>
      <w:marTop w:val="0"/>
      <w:marBottom w:val="0"/>
      <w:divBdr>
        <w:top w:val="none" w:sz="0" w:space="0" w:color="auto"/>
        <w:left w:val="none" w:sz="0" w:space="0" w:color="auto"/>
        <w:bottom w:val="none" w:sz="0" w:space="0" w:color="auto"/>
        <w:right w:val="none" w:sz="0" w:space="0" w:color="auto"/>
      </w:divBdr>
    </w:div>
    <w:div w:id="218369206">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73294305">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15648723">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56067310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87943698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15809702">
      <w:bodyDiv w:val="1"/>
      <w:marLeft w:val="0"/>
      <w:marRight w:val="0"/>
      <w:marTop w:val="0"/>
      <w:marBottom w:val="0"/>
      <w:divBdr>
        <w:top w:val="none" w:sz="0" w:space="0" w:color="auto"/>
        <w:left w:val="none" w:sz="0" w:space="0" w:color="auto"/>
        <w:bottom w:val="none" w:sz="0" w:space="0" w:color="auto"/>
        <w:right w:val="none" w:sz="0" w:space="0" w:color="auto"/>
      </w:divBdr>
    </w:div>
    <w:div w:id="1743722497">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1950116038">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dgm:presLayoutVars>
          <dgm:bulletEnabled val="1"/>
        </dgm:presLayoutVars>
      </dgm:prSet>
      <dgm:spPr>
        <a:prstGeom prst="rect">
          <a:avLst/>
        </a:prstGeom>
      </dgm:spPr>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a:prstGeom prst="rect">
          <a:avLst/>
        </a:prstGeom>
      </dgm:spPr>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a:prstGeom prst="rect">
          <a:avLst/>
        </a:prstGeom>
      </dgm:spPr>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a:prstGeom prst="rect">
          <a:avLst/>
        </a:prstGeom>
      </dgm:spPr>
    </dgm:pt>
  </dgm:ptLst>
  <dgm:cxnLst>
    <dgm:cxn modelId="{FCCA5304-48CE-491B-9AA9-3A8752919D90}" type="presOf" srcId="{80B83DE8-BD52-4D8D-BE74-FB629842D1B3}" destId="{BF78A061-0E29-4DAD-9E99-510FFCFA0874}" srcOrd="0" destOrd="0" presId="urn:diagrams.loki3.com/VaryingWidthList+Icon"/>
    <dgm:cxn modelId="{4ED5D00D-BB42-4F42-86BD-DD51BEF0E4BA}" srcId="{CB7FE235-B59D-4D20-89F3-8A95C27B4D9F}" destId="{2C096509-6A34-4FE5-B163-810957772B85}" srcOrd="0" destOrd="0" parTransId="{D5A82CF3-6EB0-4522-864B-FB71361B8D21}" sibTransId="{AAFA1C5F-1A16-4CD0-9C0C-CEED3D921962}"/>
    <dgm:cxn modelId="{9C74A32D-F182-4E9D-A405-13074F94BF4A}" type="presOf" srcId="{68F0CF12-53E2-454A-8132-C709CA470980}" destId="{0DAD38B1-3B99-4955-A23C-D1E5D2FE2855}" srcOrd="0" destOrd="0" presId="urn:diagrams.loki3.com/VaryingWidthList+Icon"/>
    <dgm:cxn modelId="{69EB7768-6B3D-4701-9F45-8FF298B758E0}" type="presOf" srcId="{2C096509-6A34-4FE5-B163-810957772B85}" destId="{98E158BD-4ED9-4C52-8E91-D3A1D0AD6381}" srcOrd="0" destOrd="0" presId="urn:diagrams.loki3.com/VaryingWidthList+Icon"/>
    <dgm:cxn modelId="{95677C81-F721-41DE-B0F9-498F616EC11E}" srcId="{CB7FE235-B59D-4D20-89F3-8A95C27B4D9F}" destId="{F72E6844-EA85-4ADB-8AE5-7D48B69B8AD9}" srcOrd="3" destOrd="0" parTransId="{25C3478C-892D-457E-9455-6911D02A167B}" sibTransId="{7EB2C557-C6A0-42B8-8BB6-954EB9A41119}"/>
    <dgm:cxn modelId="{7F08DC9E-8AB5-4F3B-8457-088970442516}" srcId="{CB7FE235-B59D-4D20-89F3-8A95C27B4D9F}" destId="{80B83DE8-BD52-4D8D-BE74-FB629842D1B3}" srcOrd="2" destOrd="0" parTransId="{5CBD381E-23B9-4AF1-B05F-294F9ADD0540}" sibTransId="{01D2CABE-5B83-41FA-B602-88FCC91DA662}"/>
    <dgm:cxn modelId="{CA902BC3-8003-4C54-848C-9EDBAFA4EE8A}" type="presOf" srcId="{CB7FE235-B59D-4D20-89F3-8A95C27B4D9F}" destId="{84796A7E-FC5F-4AF9-8640-1B2B848792A5}" srcOrd="0" destOrd="0" presId="urn:diagrams.loki3.com/VaryingWidthList+Icon"/>
    <dgm:cxn modelId="{4ED07BCD-E494-4947-9193-DC6FF7A8F887}" type="presOf" srcId="{F72E6844-EA85-4ADB-8AE5-7D48B69B8AD9}" destId="{C4DAC81A-360E-4D77-AFB5-C90930B93770}"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2F147D93-53D3-48D0-920E-9C174D8448E2}" type="presParOf" srcId="{84796A7E-FC5F-4AF9-8640-1B2B848792A5}" destId="{98E158BD-4ED9-4C52-8E91-D3A1D0AD6381}" srcOrd="0" destOrd="0" presId="urn:diagrams.loki3.com/VaryingWidthList+Icon"/>
    <dgm:cxn modelId="{B5B5E7D0-4243-4AF9-8BDA-1FA369761DB8}" type="presParOf" srcId="{84796A7E-FC5F-4AF9-8640-1B2B848792A5}" destId="{94AD69C5-FF91-40D0-82AB-2EF1AB654A07}" srcOrd="1" destOrd="0" presId="urn:diagrams.loki3.com/VaryingWidthList+Icon"/>
    <dgm:cxn modelId="{398D361E-861A-4BB2-B5DF-1DBA873E9D66}" type="presParOf" srcId="{84796A7E-FC5F-4AF9-8640-1B2B848792A5}" destId="{0DAD38B1-3B99-4955-A23C-D1E5D2FE2855}" srcOrd="2" destOrd="0" presId="urn:diagrams.loki3.com/VaryingWidthList+Icon"/>
    <dgm:cxn modelId="{3DE3131C-45B6-455C-B2A7-1C283FEDC2A4}" type="presParOf" srcId="{84796A7E-FC5F-4AF9-8640-1B2B848792A5}" destId="{95003D6B-713D-43C2-8669-468A385B0054}" srcOrd="3" destOrd="0" presId="urn:diagrams.loki3.com/VaryingWidthList+Icon"/>
    <dgm:cxn modelId="{060B62F1-D505-43CE-825F-6DD3E6EA050F}" type="presParOf" srcId="{84796A7E-FC5F-4AF9-8640-1B2B848792A5}" destId="{BF78A061-0E29-4DAD-9E99-510FFCFA0874}" srcOrd="4" destOrd="0" presId="urn:diagrams.loki3.com/VaryingWidthList+Icon"/>
    <dgm:cxn modelId="{53F334EE-1C77-4900-88EC-CBA107F109A9}" type="presParOf" srcId="{84796A7E-FC5F-4AF9-8640-1B2B848792A5}" destId="{7513F261-BD4F-4A00-B390-7D6FF46DB3FB}" srcOrd="5" destOrd="0" presId="urn:diagrams.loki3.com/VaryingWidthList+Icon"/>
    <dgm:cxn modelId="{B97E4081-78D0-4A53-BD74-D5E1CDE39F49}"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391" y="5354"/>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AGENDA </a:t>
          </a:r>
        </a:p>
      </dsp:txBody>
      <dsp:txXfrm>
        <a:off x="391" y="5354"/>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D3AC2-0B0B-42EA-9FE0-8BDF340A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McNeill</dc:creator>
  <cp:keywords/>
  <dc:description/>
  <cp:lastModifiedBy>Scott J (Julie)</cp:lastModifiedBy>
  <cp:revision>6</cp:revision>
  <cp:lastPrinted>2020-03-26T14:17:00Z</cp:lastPrinted>
  <dcterms:created xsi:type="dcterms:W3CDTF">2023-04-03T14:17:00Z</dcterms:created>
  <dcterms:modified xsi:type="dcterms:W3CDTF">2023-04-25T10:33:00Z</dcterms:modified>
</cp:coreProperties>
</file>