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5" w:tblpY="1"/>
        <w:tblOverlap w:val="never"/>
        <w:tblW w:w="10309" w:type="dxa"/>
        <w:tblLayout w:type="fixed"/>
        <w:tblLook w:val="04A0" w:firstRow="1" w:lastRow="0" w:firstColumn="1" w:lastColumn="0" w:noHBand="0" w:noVBand="1"/>
      </w:tblPr>
      <w:tblGrid>
        <w:gridCol w:w="811"/>
        <w:gridCol w:w="2267"/>
        <w:gridCol w:w="6097"/>
        <w:gridCol w:w="845"/>
        <w:gridCol w:w="289"/>
      </w:tblGrid>
      <w:tr w:rsidR="00FC1D77" w:rsidRPr="00C677CD" w14:paraId="7BF46312" w14:textId="77777777" w:rsidTr="00086C19">
        <w:trPr>
          <w:gridAfter w:val="1"/>
          <w:wAfter w:w="289" w:type="dxa"/>
        </w:trPr>
        <w:tc>
          <w:tcPr>
            <w:tcW w:w="10020" w:type="dxa"/>
            <w:gridSpan w:val="4"/>
            <w:shd w:val="clear" w:color="auto" w:fill="auto"/>
          </w:tcPr>
          <w:p w14:paraId="40F77B34" w14:textId="63B4341B" w:rsidR="00FC1D77" w:rsidRPr="00C677CD" w:rsidRDefault="00FC1D77" w:rsidP="00352363">
            <w:pPr>
              <w:pStyle w:val="Header"/>
              <w:rPr>
                <w:b/>
              </w:rPr>
            </w:pPr>
            <w:r w:rsidRPr="00C677CD">
              <w:rPr>
                <w:b/>
                <w:sz w:val="72"/>
              </w:rPr>
              <w:t xml:space="preserve">MINUTES </w:t>
            </w:r>
            <w:r w:rsidR="00A0273F">
              <w:rPr>
                <w:b/>
                <w:i/>
                <w:sz w:val="28"/>
              </w:rPr>
              <w:t>M</w:t>
            </w:r>
            <w:r w:rsidRPr="00C677CD">
              <w:rPr>
                <w:b/>
                <w:i/>
                <w:sz w:val="28"/>
              </w:rPr>
              <w:t xml:space="preserve">eeting date: </w:t>
            </w:r>
            <w:r w:rsidR="00A72772">
              <w:rPr>
                <w:b/>
                <w:i/>
                <w:sz w:val="28"/>
              </w:rPr>
              <w:t xml:space="preserve">Monday </w:t>
            </w:r>
            <w:r w:rsidR="00644DDB">
              <w:rPr>
                <w:b/>
                <w:i/>
                <w:sz w:val="28"/>
              </w:rPr>
              <w:t>2</w:t>
            </w:r>
            <w:r w:rsidR="003E3922">
              <w:rPr>
                <w:b/>
                <w:i/>
                <w:sz w:val="28"/>
              </w:rPr>
              <w:t xml:space="preserve">6 </w:t>
            </w:r>
            <w:r w:rsidR="00513958">
              <w:rPr>
                <w:b/>
                <w:i/>
                <w:sz w:val="28"/>
              </w:rPr>
              <w:t>March</w:t>
            </w:r>
            <w:r w:rsidR="00644DDB">
              <w:rPr>
                <w:b/>
                <w:i/>
                <w:sz w:val="28"/>
              </w:rPr>
              <w:t xml:space="preserve"> 2018</w:t>
            </w:r>
          </w:p>
          <w:p w14:paraId="713E3E99" w14:textId="77777777" w:rsidR="00FC1D77" w:rsidRPr="00C677CD" w:rsidRDefault="00FC1D77" w:rsidP="00352363">
            <w:pPr>
              <w:spacing w:after="0" w:line="240" w:lineRule="auto"/>
            </w:pPr>
          </w:p>
        </w:tc>
      </w:tr>
      <w:tr w:rsidR="00FC1D77" w:rsidRPr="00C677CD" w14:paraId="379C892E" w14:textId="77777777" w:rsidTr="00086C19">
        <w:trPr>
          <w:gridAfter w:val="1"/>
          <w:wAfter w:w="289" w:type="dxa"/>
        </w:trPr>
        <w:tc>
          <w:tcPr>
            <w:tcW w:w="3078" w:type="dxa"/>
            <w:gridSpan w:val="2"/>
            <w:shd w:val="clear" w:color="auto" w:fill="auto"/>
          </w:tcPr>
          <w:p w14:paraId="6989B487" w14:textId="77777777" w:rsidR="00FC1D77" w:rsidRPr="00C677CD" w:rsidRDefault="00FC1D77" w:rsidP="00352363">
            <w:pPr>
              <w:spacing w:after="0" w:line="240" w:lineRule="auto"/>
              <w:rPr>
                <w:b/>
                <w:i/>
                <w:sz w:val="24"/>
                <w:szCs w:val="24"/>
              </w:rPr>
            </w:pPr>
            <w:r w:rsidRPr="00C677CD">
              <w:rPr>
                <w:b/>
                <w:i/>
                <w:sz w:val="24"/>
                <w:szCs w:val="24"/>
              </w:rPr>
              <w:t>IN ATTENDANCE</w:t>
            </w:r>
          </w:p>
        </w:tc>
        <w:tc>
          <w:tcPr>
            <w:tcW w:w="6942" w:type="dxa"/>
            <w:gridSpan w:val="2"/>
            <w:shd w:val="clear" w:color="auto" w:fill="auto"/>
          </w:tcPr>
          <w:p w14:paraId="62DF9D25" w14:textId="77777777" w:rsidR="00FC1D77" w:rsidRPr="00C677CD" w:rsidRDefault="00FC1D77" w:rsidP="00352363">
            <w:pPr>
              <w:spacing w:after="0" w:line="240" w:lineRule="auto"/>
              <w:rPr>
                <w:b/>
                <w:i/>
                <w:sz w:val="24"/>
                <w:szCs w:val="24"/>
              </w:rPr>
            </w:pPr>
          </w:p>
        </w:tc>
      </w:tr>
      <w:tr w:rsidR="00FC1D77" w:rsidRPr="00C677CD" w14:paraId="0C106AF7" w14:textId="77777777" w:rsidTr="00086C19">
        <w:trPr>
          <w:trHeight w:val="1257"/>
        </w:trPr>
        <w:tc>
          <w:tcPr>
            <w:tcW w:w="3078" w:type="dxa"/>
            <w:gridSpan w:val="2"/>
            <w:tcBorders>
              <w:bottom w:val="single" w:sz="4" w:space="0" w:color="auto"/>
            </w:tcBorders>
            <w:shd w:val="clear" w:color="auto" w:fill="auto"/>
          </w:tcPr>
          <w:p w14:paraId="0B478367" w14:textId="2DF421DB" w:rsidR="00200F26" w:rsidRDefault="00200F26" w:rsidP="00352363">
            <w:pPr>
              <w:pStyle w:val="NoSpacing"/>
              <w:numPr>
                <w:ilvl w:val="0"/>
                <w:numId w:val="5"/>
              </w:numPr>
              <w:ind w:left="279" w:hanging="284"/>
            </w:pPr>
            <w:r>
              <w:t>Kevin Dunion</w:t>
            </w:r>
            <w:r w:rsidR="004D44D9">
              <w:t xml:space="preserve"> (C</w:t>
            </w:r>
            <w:r w:rsidR="00375FEE">
              <w:t>onvener)</w:t>
            </w:r>
          </w:p>
          <w:p w14:paraId="7523FB09" w14:textId="77777777" w:rsidR="002D2363" w:rsidRPr="00187E8C" w:rsidRDefault="003E2EE9" w:rsidP="00352363">
            <w:pPr>
              <w:pStyle w:val="NoSpacing"/>
              <w:numPr>
                <w:ilvl w:val="0"/>
                <w:numId w:val="5"/>
              </w:numPr>
              <w:ind w:left="279" w:hanging="284"/>
              <w:rPr>
                <w:rFonts w:cs="Calibri"/>
              </w:rPr>
            </w:pPr>
            <w:r>
              <w:t>Michael McCormick</w:t>
            </w:r>
          </w:p>
          <w:p w14:paraId="7F5B23D7" w14:textId="77777777" w:rsidR="00187E8C" w:rsidRPr="00187E8C" w:rsidRDefault="00187E8C" w:rsidP="00187E8C">
            <w:pPr>
              <w:pStyle w:val="ListParagraph"/>
              <w:numPr>
                <w:ilvl w:val="0"/>
                <w:numId w:val="5"/>
              </w:numPr>
              <w:ind w:left="284" w:hanging="284"/>
              <w:rPr>
                <w:rFonts w:cs="Calibri"/>
              </w:rPr>
            </w:pPr>
            <w:r w:rsidRPr="00187E8C">
              <w:rPr>
                <w:rFonts w:cs="Calibri"/>
              </w:rPr>
              <w:t>Tricia Stewart</w:t>
            </w:r>
          </w:p>
          <w:p w14:paraId="6FF754F2" w14:textId="146F6ED2" w:rsidR="00187E8C" w:rsidRPr="00C677CD" w:rsidRDefault="00187E8C" w:rsidP="00187E8C">
            <w:pPr>
              <w:pStyle w:val="NoSpacing"/>
              <w:ind w:left="279"/>
              <w:rPr>
                <w:rFonts w:cs="Calibri"/>
              </w:rPr>
            </w:pPr>
          </w:p>
        </w:tc>
        <w:tc>
          <w:tcPr>
            <w:tcW w:w="7231" w:type="dxa"/>
            <w:gridSpan w:val="3"/>
            <w:tcBorders>
              <w:bottom w:val="single" w:sz="4" w:space="0" w:color="auto"/>
            </w:tcBorders>
            <w:shd w:val="clear" w:color="auto" w:fill="auto"/>
          </w:tcPr>
          <w:p w14:paraId="4805D89C" w14:textId="6D5D356D" w:rsidR="00F77922" w:rsidRDefault="00F77922" w:rsidP="00352363">
            <w:pPr>
              <w:pStyle w:val="ListParagraph"/>
              <w:numPr>
                <w:ilvl w:val="0"/>
                <w:numId w:val="4"/>
              </w:numPr>
            </w:pPr>
            <w:r w:rsidRPr="00F77922">
              <w:t>Lorna Johnston (Executive Director)</w:t>
            </w:r>
          </w:p>
          <w:p w14:paraId="5A570369" w14:textId="572AA664" w:rsidR="006156C4" w:rsidRPr="00F77922" w:rsidRDefault="006156C4" w:rsidP="00352363">
            <w:pPr>
              <w:pStyle w:val="ListParagraph"/>
              <w:numPr>
                <w:ilvl w:val="0"/>
                <w:numId w:val="4"/>
              </w:numPr>
            </w:pPr>
            <w:r>
              <w:t>Elaine McLean (Business Manager)</w:t>
            </w:r>
          </w:p>
          <w:p w14:paraId="1ECBD0A7" w14:textId="4EBDF939" w:rsidR="00FC1D77" w:rsidRPr="000C0AF8" w:rsidRDefault="00FC1D77" w:rsidP="00352363">
            <w:pPr>
              <w:pStyle w:val="NoSpacing"/>
              <w:ind w:left="279"/>
            </w:pPr>
          </w:p>
        </w:tc>
      </w:tr>
      <w:tr w:rsidR="00FC1D77" w:rsidRPr="00C677CD" w14:paraId="2DC91566" w14:textId="77777777" w:rsidTr="00086C19">
        <w:tc>
          <w:tcPr>
            <w:tcW w:w="811"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C677CD" w:rsidRDefault="00FC1D77" w:rsidP="00352363">
            <w:pPr>
              <w:spacing w:after="0" w:line="240" w:lineRule="auto"/>
              <w:jc w:val="center"/>
              <w:rPr>
                <w:b/>
                <w:color w:val="FFFFFF"/>
                <w:sz w:val="24"/>
                <w:szCs w:val="24"/>
              </w:rPr>
            </w:pPr>
            <w:r w:rsidRPr="00C677CD">
              <w:rPr>
                <w:b/>
                <w:color w:val="FFFFFF"/>
                <w:sz w:val="24"/>
                <w:szCs w:val="24"/>
              </w:rPr>
              <w:t>ITEM</w:t>
            </w:r>
          </w:p>
        </w:tc>
        <w:tc>
          <w:tcPr>
            <w:tcW w:w="8364"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C677CD" w:rsidRDefault="00FC1D77" w:rsidP="00352363">
            <w:pPr>
              <w:spacing w:after="0" w:line="240" w:lineRule="auto"/>
              <w:rPr>
                <w:b/>
                <w:color w:val="FFFFFF"/>
                <w:sz w:val="24"/>
                <w:szCs w:val="24"/>
              </w:rPr>
            </w:pPr>
            <w:r w:rsidRPr="00C677CD">
              <w:rPr>
                <w:b/>
                <w:color w:val="FFFFFF"/>
                <w:sz w:val="24"/>
                <w:szCs w:val="24"/>
              </w:rPr>
              <w:t>CONTENT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C677CD" w:rsidRDefault="00FC1D77" w:rsidP="00352363">
            <w:pPr>
              <w:spacing w:after="0" w:line="240" w:lineRule="auto"/>
              <w:jc w:val="center"/>
              <w:rPr>
                <w:b/>
                <w:color w:val="FFFFFF"/>
                <w:sz w:val="24"/>
                <w:szCs w:val="24"/>
              </w:rPr>
            </w:pPr>
            <w:r w:rsidRPr="00C677CD">
              <w:rPr>
                <w:b/>
                <w:color w:val="FFFFFF"/>
                <w:sz w:val="24"/>
                <w:szCs w:val="24"/>
              </w:rPr>
              <w:t>ACTION</w:t>
            </w:r>
          </w:p>
        </w:tc>
      </w:tr>
      <w:tr w:rsidR="00FC1D77" w:rsidRPr="00C677CD" w14:paraId="2FAE69B7"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1646A82C" w14:textId="77777777" w:rsidR="00FC1D77" w:rsidRPr="00C677CD" w:rsidRDefault="00FC1D77" w:rsidP="00352363">
            <w:pPr>
              <w:spacing w:after="0" w:line="240" w:lineRule="auto"/>
              <w:rPr>
                <w:b/>
                <w:sz w:val="24"/>
                <w:szCs w:val="24"/>
              </w:rPr>
            </w:pPr>
            <w:r w:rsidRPr="00C677CD">
              <w:rPr>
                <w:b/>
                <w:sz w:val="24"/>
                <w:szCs w:val="24"/>
              </w:rPr>
              <w:t>STANDING ITEMS</w:t>
            </w:r>
          </w:p>
        </w:tc>
      </w:tr>
      <w:tr w:rsidR="00FC1D77" w:rsidRPr="00C677CD" w14:paraId="4EC3A165" w14:textId="77777777" w:rsidTr="00086C19">
        <w:trPr>
          <w:trHeight w:val="1579"/>
        </w:trPr>
        <w:tc>
          <w:tcPr>
            <w:tcW w:w="811"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C677CD" w:rsidRDefault="00FC1D77" w:rsidP="00352363">
            <w:pPr>
              <w:pStyle w:val="ListParagraph"/>
              <w:numPr>
                <w:ilvl w:val="0"/>
                <w:numId w:val="1"/>
              </w:numPr>
              <w:spacing w:after="0" w:line="240" w:lineRule="auto"/>
              <w:rPr>
                <w:rFonts w:cs="Calibri"/>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51CC870A" w14:textId="77777777" w:rsidR="008A580E" w:rsidRDefault="008A580E" w:rsidP="008A580E">
            <w:pPr>
              <w:pStyle w:val="Heading3"/>
              <w:jc w:val="left"/>
              <w:rPr>
                <w:rFonts w:ascii="Calibri" w:hAnsi="Calibri" w:cs="Calibri"/>
                <w:sz w:val="22"/>
                <w:szCs w:val="22"/>
              </w:rPr>
            </w:pPr>
            <w:r>
              <w:rPr>
                <w:rFonts w:ascii="Calibri" w:hAnsi="Calibri" w:cs="Calibri"/>
                <w:sz w:val="22"/>
                <w:szCs w:val="22"/>
              </w:rPr>
              <w:t>APOLOGIES</w:t>
            </w:r>
          </w:p>
          <w:p w14:paraId="2E6576C1" w14:textId="404CABFF" w:rsidR="008A580E" w:rsidRDefault="00187E8C" w:rsidP="008A580E">
            <w:pPr>
              <w:pStyle w:val="Heading3"/>
              <w:jc w:val="left"/>
              <w:rPr>
                <w:rFonts w:ascii="Calibri" w:hAnsi="Calibri" w:cs="Calibri"/>
                <w:b w:val="0"/>
                <w:sz w:val="22"/>
                <w:szCs w:val="22"/>
              </w:rPr>
            </w:pPr>
            <w:r>
              <w:rPr>
                <w:rFonts w:ascii="Calibri" w:hAnsi="Calibri" w:cs="Calibri"/>
                <w:b w:val="0"/>
                <w:sz w:val="22"/>
                <w:szCs w:val="22"/>
              </w:rPr>
              <w:t xml:space="preserve">Apologies were received from Mrs </w:t>
            </w:r>
            <w:r w:rsidRPr="00187E8C">
              <w:rPr>
                <w:rFonts w:ascii="Calibri" w:hAnsi="Calibri" w:cs="Calibri"/>
                <w:b w:val="0"/>
                <w:sz w:val="22"/>
                <w:szCs w:val="22"/>
              </w:rPr>
              <w:t>Lindsey Gallanders</w:t>
            </w:r>
            <w:r w:rsidR="008A580E">
              <w:rPr>
                <w:rFonts w:ascii="Calibri" w:hAnsi="Calibri" w:cs="Calibri"/>
                <w:b w:val="0"/>
                <w:sz w:val="22"/>
                <w:szCs w:val="22"/>
              </w:rPr>
              <w:t>.</w:t>
            </w:r>
          </w:p>
          <w:p w14:paraId="0589A814" w14:textId="77777777" w:rsidR="008A580E" w:rsidRDefault="008A580E" w:rsidP="008A580E">
            <w:pPr>
              <w:pStyle w:val="Heading3"/>
              <w:jc w:val="left"/>
              <w:rPr>
                <w:rFonts w:ascii="Calibri" w:hAnsi="Calibri" w:cs="Calibri"/>
                <w:b w:val="0"/>
                <w:sz w:val="22"/>
                <w:szCs w:val="22"/>
              </w:rPr>
            </w:pPr>
          </w:p>
          <w:p w14:paraId="0D01B234" w14:textId="77777777" w:rsidR="008A580E" w:rsidRPr="00C677CD" w:rsidRDefault="008A580E" w:rsidP="008A580E">
            <w:pPr>
              <w:spacing w:after="0" w:line="240" w:lineRule="auto"/>
              <w:rPr>
                <w:rFonts w:cs="Calibri"/>
              </w:rPr>
            </w:pPr>
            <w:r>
              <w:rPr>
                <w:rFonts w:cs="Calibri"/>
                <w:b/>
              </w:rPr>
              <w:t>DECLARATIONS</w:t>
            </w:r>
            <w:r w:rsidRPr="00C677CD">
              <w:rPr>
                <w:rFonts w:cs="Calibri"/>
                <w:b/>
              </w:rPr>
              <w:t xml:space="preserve"> OF INTEREST</w:t>
            </w:r>
          </w:p>
          <w:p w14:paraId="487A5E73" w14:textId="5E9E9A0A" w:rsidR="003E3922" w:rsidRPr="00C677CD" w:rsidRDefault="00513958" w:rsidP="00513958">
            <w:pPr>
              <w:spacing w:after="0" w:line="240" w:lineRule="auto"/>
              <w:rPr>
                <w:rFonts w:cs="Calibri"/>
              </w:rPr>
            </w:pPr>
            <w:r>
              <w:rPr>
                <w:rFonts w:cs="Calibri"/>
              </w:rPr>
              <w:t>No declaration of interest was made.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C677CD" w:rsidRDefault="00FC1D77" w:rsidP="00352363">
            <w:pPr>
              <w:spacing w:after="0" w:line="240" w:lineRule="auto"/>
              <w:rPr>
                <w:rFonts w:cs="Calibri"/>
              </w:rPr>
            </w:pPr>
          </w:p>
        </w:tc>
      </w:tr>
      <w:tr w:rsidR="00FC1D77" w:rsidRPr="00C677CD" w14:paraId="3ACB7E47" w14:textId="77777777" w:rsidTr="00086C19">
        <w:tc>
          <w:tcPr>
            <w:tcW w:w="811"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C677CD" w:rsidRDefault="00FC1D77" w:rsidP="00352363">
            <w:pPr>
              <w:pStyle w:val="ListParagraph"/>
              <w:numPr>
                <w:ilvl w:val="0"/>
                <w:numId w:val="1"/>
              </w:numPr>
              <w:spacing w:after="0" w:line="240" w:lineRule="auto"/>
              <w:rPr>
                <w:rFonts w:cs="Calibri"/>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02D08990" w14:textId="77777777" w:rsidR="00FC1D77" w:rsidRPr="00C677CD" w:rsidRDefault="00FC1D77" w:rsidP="00352363">
            <w:pPr>
              <w:spacing w:after="0" w:line="240" w:lineRule="auto"/>
              <w:ind w:left="18" w:hanging="18"/>
              <w:rPr>
                <w:rFonts w:cs="Calibri"/>
                <w:b/>
              </w:rPr>
            </w:pPr>
            <w:r w:rsidRPr="00C677CD">
              <w:rPr>
                <w:rFonts w:cs="Calibri"/>
                <w:b/>
              </w:rPr>
              <w:t>DRAFT MINUTE OF PREVIOUS MEETING</w:t>
            </w:r>
          </w:p>
          <w:p w14:paraId="1E6CF823" w14:textId="23D28EB5" w:rsidR="003E3922" w:rsidRDefault="00187E8C" w:rsidP="003E3922">
            <w:pPr>
              <w:spacing w:after="0" w:line="240" w:lineRule="auto"/>
              <w:rPr>
                <w:rFonts w:cs="Calibri"/>
              </w:rPr>
            </w:pPr>
            <w:r>
              <w:rPr>
                <w:rFonts w:cs="Calibri"/>
              </w:rPr>
              <w:t xml:space="preserve">Subject to the amendment of a typographical error, </w:t>
            </w:r>
            <w:r w:rsidR="00FC1D77" w:rsidRPr="00C677CD">
              <w:rPr>
                <w:rFonts w:cs="Calibri"/>
              </w:rPr>
              <w:t xml:space="preserve">Members </w:t>
            </w:r>
            <w:r w:rsidR="00FC1D77" w:rsidRPr="00DC1A78">
              <w:rPr>
                <w:rFonts w:cs="Calibri"/>
              </w:rPr>
              <w:t xml:space="preserve">reviewed </w:t>
            </w:r>
            <w:r w:rsidR="008A580E">
              <w:rPr>
                <w:rFonts w:cs="Calibri"/>
              </w:rPr>
              <w:t xml:space="preserve">and approved the minute of the meeting on </w:t>
            </w:r>
            <w:r w:rsidR="00513958">
              <w:rPr>
                <w:rFonts w:cs="Calibri"/>
              </w:rPr>
              <w:t>26 February</w:t>
            </w:r>
            <w:r w:rsidR="008A580E">
              <w:rPr>
                <w:rFonts w:cs="Calibri"/>
              </w:rPr>
              <w:t xml:space="preserve"> 2018.</w:t>
            </w:r>
          </w:p>
          <w:p w14:paraId="6CF2CB1C" w14:textId="5C3B818D" w:rsidR="003E3922" w:rsidRPr="00C677CD" w:rsidRDefault="003E3922" w:rsidP="003E3922">
            <w:pPr>
              <w:spacing w:after="0" w:line="240" w:lineRule="auto"/>
              <w:rPr>
                <w:rFonts w:cs="Calibri"/>
                <w:highlight w:val="yellow"/>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966E0D1" w14:textId="77777777" w:rsidR="00FC1D77" w:rsidRPr="00C677CD" w:rsidRDefault="00FC1D77" w:rsidP="00352363">
            <w:pPr>
              <w:spacing w:after="0" w:line="240" w:lineRule="auto"/>
              <w:rPr>
                <w:rFonts w:cs="Calibri"/>
              </w:rPr>
            </w:pPr>
          </w:p>
        </w:tc>
      </w:tr>
      <w:tr w:rsidR="00FC1D77" w:rsidRPr="000C0AF8" w14:paraId="005E2DE2" w14:textId="77777777" w:rsidTr="00086C19">
        <w:tc>
          <w:tcPr>
            <w:tcW w:w="811" w:type="dxa"/>
            <w:tcBorders>
              <w:top w:val="single" w:sz="4" w:space="0" w:color="auto"/>
              <w:left w:val="single" w:sz="4" w:space="0" w:color="auto"/>
              <w:bottom w:val="single" w:sz="4" w:space="0" w:color="auto"/>
              <w:right w:val="single" w:sz="4" w:space="0" w:color="auto"/>
            </w:tcBorders>
            <w:shd w:val="clear" w:color="auto" w:fill="FFFFFF"/>
          </w:tcPr>
          <w:p w14:paraId="2BB84728" w14:textId="77777777" w:rsidR="00FC1D77" w:rsidRPr="00AD5C75" w:rsidRDefault="00FC1D77" w:rsidP="00352363">
            <w:pPr>
              <w:pStyle w:val="ListParagraph"/>
              <w:numPr>
                <w:ilvl w:val="0"/>
                <w:numId w:val="3"/>
              </w:numPr>
              <w:spacing w:after="0" w:line="240" w:lineRule="auto"/>
              <w:rPr>
                <w:rFonts w:cs="Calibri"/>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578E8972" w14:textId="77777777" w:rsidR="00FC1D77" w:rsidRDefault="00FC1D77" w:rsidP="00352363">
            <w:pPr>
              <w:spacing w:after="0" w:line="240" w:lineRule="auto"/>
              <w:rPr>
                <w:rFonts w:cs="Calibri"/>
                <w:b/>
              </w:rPr>
            </w:pPr>
            <w:r w:rsidRPr="00AD5C75">
              <w:rPr>
                <w:rFonts w:cs="Calibri"/>
                <w:b/>
              </w:rPr>
              <w:t>MATTERS ARISING</w:t>
            </w:r>
          </w:p>
          <w:p w14:paraId="3589B803" w14:textId="3900E408" w:rsidR="00D27D8F" w:rsidRDefault="00896615" w:rsidP="00352363">
            <w:pPr>
              <w:spacing w:after="0" w:line="240" w:lineRule="auto"/>
              <w:rPr>
                <w:rFonts w:cs="Calibri"/>
              </w:rPr>
            </w:pPr>
            <w:r w:rsidRPr="00187E8C">
              <w:rPr>
                <w:rFonts w:cs="Calibri"/>
              </w:rPr>
              <w:t xml:space="preserve">Members </w:t>
            </w:r>
            <w:r w:rsidR="00C46D1E" w:rsidRPr="00187E8C">
              <w:rPr>
                <w:rFonts w:cs="Calibri"/>
              </w:rPr>
              <w:t>noted</w:t>
            </w:r>
            <w:r w:rsidR="00CA0039" w:rsidRPr="00187E8C">
              <w:rPr>
                <w:rFonts w:cs="Calibri"/>
              </w:rPr>
              <w:t xml:space="preserve"> </w:t>
            </w:r>
            <w:r w:rsidR="00D27D8F" w:rsidRPr="00187E8C">
              <w:rPr>
                <w:rFonts w:cs="Calibri"/>
              </w:rPr>
              <w:t xml:space="preserve">that the Business Manager </w:t>
            </w:r>
            <w:r w:rsidR="00187E8C" w:rsidRPr="00187E8C">
              <w:rPr>
                <w:rFonts w:cs="Calibri"/>
              </w:rPr>
              <w:t>had arranged</w:t>
            </w:r>
            <w:r w:rsidR="00D27D8F" w:rsidRPr="00187E8C">
              <w:rPr>
                <w:rFonts w:cs="Calibri"/>
              </w:rPr>
              <w:t xml:space="preserve"> for them to have Standards Commission email </w:t>
            </w:r>
            <w:r w:rsidR="00187E8C">
              <w:rPr>
                <w:rFonts w:cs="Calibri"/>
              </w:rPr>
              <w:t>accounts</w:t>
            </w:r>
            <w:r w:rsidR="00D27D8F" w:rsidRPr="00187E8C">
              <w:rPr>
                <w:rFonts w:cs="Calibri"/>
              </w:rPr>
              <w:t xml:space="preserve">.  Members </w:t>
            </w:r>
            <w:r w:rsidR="00187E8C" w:rsidRPr="00187E8C">
              <w:rPr>
                <w:rFonts w:cs="Calibri"/>
              </w:rPr>
              <w:t>noted</w:t>
            </w:r>
            <w:r w:rsidR="00D27D8F" w:rsidRPr="00187E8C">
              <w:rPr>
                <w:rFonts w:cs="Calibri"/>
              </w:rPr>
              <w:t xml:space="preserve"> the Business Manager </w:t>
            </w:r>
            <w:r w:rsidR="00187E8C" w:rsidRPr="00187E8C">
              <w:rPr>
                <w:rFonts w:cs="Calibri"/>
              </w:rPr>
              <w:t xml:space="preserve">would arrange a date for them to bring in the tablet or telephone they </w:t>
            </w:r>
            <w:r w:rsidR="00187E8C">
              <w:rPr>
                <w:rFonts w:cs="Calibri"/>
              </w:rPr>
              <w:t>intended to</w:t>
            </w:r>
            <w:r w:rsidR="00187E8C" w:rsidRPr="00187E8C">
              <w:rPr>
                <w:rFonts w:cs="Calibri"/>
              </w:rPr>
              <w:t xml:space="preserve"> use to </w:t>
            </w:r>
            <w:r w:rsidR="00187E8C">
              <w:rPr>
                <w:rFonts w:cs="Calibri"/>
              </w:rPr>
              <w:t>log on to</w:t>
            </w:r>
            <w:r w:rsidR="00187E8C" w:rsidRPr="00187E8C">
              <w:rPr>
                <w:rFonts w:cs="Calibri"/>
              </w:rPr>
              <w:t xml:space="preserve"> the</w:t>
            </w:r>
            <w:r w:rsidR="00187E8C">
              <w:rPr>
                <w:rFonts w:cs="Calibri"/>
              </w:rPr>
              <w:t>ir</w:t>
            </w:r>
            <w:r w:rsidR="00187E8C" w:rsidRPr="00187E8C">
              <w:rPr>
                <w:rFonts w:cs="Calibri"/>
              </w:rPr>
              <w:t xml:space="preserve"> email </w:t>
            </w:r>
            <w:r w:rsidR="00187E8C">
              <w:rPr>
                <w:rFonts w:cs="Calibri"/>
              </w:rPr>
              <w:t>account</w:t>
            </w:r>
            <w:r w:rsidR="00187E8C" w:rsidRPr="00187E8C">
              <w:rPr>
                <w:rFonts w:cs="Calibri"/>
              </w:rPr>
              <w:t xml:space="preserve"> in order for the Parliament’s Business and Information Technology Team to arrange access.  Members asked that individual Standards Commission business cards be ordered when this work was completed</w:t>
            </w:r>
            <w:r w:rsidR="00D27D8F" w:rsidRPr="00187E8C">
              <w:rPr>
                <w:rFonts w:cs="Calibri"/>
              </w:rPr>
              <w:t>.</w:t>
            </w:r>
          </w:p>
          <w:p w14:paraId="63FC2A83" w14:textId="77777777" w:rsidR="00D27D8F" w:rsidRDefault="00D27D8F" w:rsidP="00352363">
            <w:pPr>
              <w:spacing w:after="0" w:line="240" w:lineRule="auto"/>
              <w:rPr>
                <w:rFonts w:cs="Calibri"/>
              </w:rPr>
            </w:pPr>
          </w:p>
          <w:p w14:paraId="72862C9E" w14:textId="77777777" w:rsidR="005119B7" w:rsidRDefault="00D27D8F" w:rsidP="00352363">
            <w:pPr>
              <w:spacing w:after="0" w:line="240" w:lineRule="auto"/>
              <w:rPr>
                <w:rFonts w:cs="Calibri"/>
              </w:rPr>
            </w:pPr>
            <w:r>
              <w:rPr>
                <w:rFonts w:cs="Calibri"/>
              </w:rPr>
              <w:t xml:space="preserve">Members noted </w:t>
            </w:r>
            <w:r w:rsidR="009E43E8" w:rsidRPr="006E1A85">
              <w:rPr>
                <w:rFonts w:cs="Calibri"/>
              </w:rPr>
              <w:t>that all</w:t>
            </w:r>
            <w:r>
              <w:rPr>
                <w:rFonts w:cs="Calibri"/>
              </w:rPr>
              <w:t xml:space="preserve"> remaining</w:t>
            </w:r>
            <w:r w:rsidR="00873105">
              <w:rPr>
                <w:rFonts w:cs="Calibri"/>
              </w:rPr>
              <w:t xml:space="preserve"> </w:t>
            </w:r>
            <w:r w:rsidR="009E43E8" w:rsidRPr="006E1A85">
              <w:rPr>
                <w:rFonts w:cs="Calibri"/>
              </w:rPr>
              <w:t xml:space="preserve">matters </w:t>
            </w:r>
            <w:r w:rsidR="003D6ED7" w:rsidRPr="006E1A85">
              <w:rPr>
                <w:rFonts w:cs="Calibri"/>
              </w:rPr>
              <w:t xml:space="preserve">arising were </w:t>
            </w:r>
            <w:r w:rsidR="00C71814" w:rsidRPr="006E1A85">
              <w:rPr>
                <w:rFonts w:cs="Calibri"/>
              </w:rPr>
              <w:t xml:space="preserve">either </w:t>
            </w:r>
            <w:r w:rsidR="003D6ED7" w:rsidRPr="006E1A85">
              <w:rPr>
                <w:rFonts w:cs="Calibri"/>
              </w:rPr>
              <w:t xml:space="preserve">complete </w:t>
            </w:r>
            <w:r w:rsidR="009E43E8" w:rsidRPr="006E1A85">
              <w:rPr>
                <w:rFonts w:cs="Calibri"/>
              </w:rPr>
              <w:t xml:space="preserve">or </w:t>
            </w:r>
            <w:r w:rsidR="00D75967">
              <w:rPr>
                <w:rFonts w:cs="Calibri"/>
              </w:rPr>
              <w:t xml:space="preserve">were due to </w:t>
            </w:r>
            <w:r w:rsidR="009E43E8" w:rsidRPr="006E1A85">
              <w:rPr>
                <w:rFonts w:cs="Calibri"/>
              </w:rPr>
              <w:t>be discussed under the main agenda.</w:t>
            </w:r>
          </w:p>
          <w:p w14:paraId="1725D74C" w14:textId="34DBE252" w:rsidR="00D27D8F" w:rsidRPr="00AD5C75" w:rsidRDefault="00D27D8F" w:rsidP="00352363">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1C13E4D" w14:textId="77777777" w:rsidR="000E4DD8" w:rsidRPr="000C0AF8" w:rsidRDefault="000E4DD8" w:rsidP="00352363">
            <w:pPr>
              <w:spacing w:after="0" w:line="240" w:lineRule="auto"/>
              <w:rPr>
                <w:rFonts w:cs="Calibri"/>
                <w:b/>
                <w:highlight w:val="yellow"/>
              </w:rPr>
            </w:pPr>
          </w:p>
          <w:p w14:paraId="5ED5ED50" w14:textId="77777777" w:rsidR="00EF7C1E" w:rsidRDefault="00EF7C1E" w:rsidP="00352363">
            <w:pPr>
              <w:spacing w:after="0" w:line="240" w:lineRule="auto"/>
              <w:rPr>
                <w:rFonts w:cs="Calibri"/>
                <w:b/>
                <w:highlight w:val="yellow"/>
              </w:rPr>
            </w:pPr>
          </w:p>
          <w:p w14:paraId="5486D23F" w14:textId="77777777" w:rsidR="00187E8C" w:rsidRDefault="00187E8C" w:rsidP="00352363">
            <w:pPr>
              <w:spacing w:after="0" w:line="240" w:lineRule="auto"/>
              <w:rPr>
                <w:rFonts w:cs="Calibri"/>
                <w:b/>
                <w:highlight w:val="yellow"/>
              </w:rPr>
            </w:pPr>
          </w:p>
          <w:p w14:paraId="533CA68F" w14:textId="77777777" w:rsidR="00187E8C" w:rsidRDefault="00187E8C" w:rsidP="00352363">
            <w:pPr>
              <w:spacing w:after="0" w:line="240" w:lineRule="auto"/>
              <w:rPr>
                <w:rFonts w:cs="Calibri"/>
                <w:b/>
                <w:highlight w:val="yellow"/>
              </w:rPr>
            </w:pPr>
          </w:p>
          <w:p w14:paraId="42B646B8" w14:textId="60704AC5" w:rsidR="008B59DA" w:rsidRPr="00D27D8F" w:rsidRDefault="00D27D8F" w:rsidP="00352363">
            <w:pPr>
              <w:spacing w:after="0" w:line="240" w:lineRule="auto"/>
              <w:rPr>
                <w:rFonts w:cs="Calibri"/>
                <w:b/>
              </w:rPr>
            </w:pPr>
            <w:r w:rsidRPr="00D27D8F">
              <w:rPr>
                <w:rFonts w:cs="Calibri"/>
                <w:b/>
              </w:rPr>
              <w:t>Business Manager</w:t>
            </w:r>
          </w:p>
          <w:p w14:paraId="57CD7714" w14:textId="649F9FB1" w:rsidR="00CC5A9C" w:rsidRPr="000C0AF8" w:rsidRDefault="00CC5A9C" w:rsidP="00352363">
            <w:pPr>
              <w:spacing w:after="0" w:line="240" w:lineRule="auto"/>
              <w:rPr>
                <w:rFonts w:cs="Calibri"/>
                <w:b/>
                <w:highlight w:val="yellow"/>
              </w:rPr>
            </w:pPr>
          </w:p>
        </w:tc>
      </w:tr>
      <w:tr w:rsidR="00064DB8" w:rsidRPr="000C0AF8" w14:paraId="5EA26377"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49BC7A08" w14:textId="7F6515A4" w:rsidR="00064DB8" w:rsidRPr="00FC6376" w:rsidRDefault="00064DB8" w:rsidP="00352363">
            <w:pPr>
              <w:spacing w:after="0" w:line="240" w:lineRule="auto"/>
              <w:rPr>
                <w:rFonts w:cs="Calibri"/>
                <w:b/>
                <w:sz w:val="26"/>
              </w:rPr>
            </w:pPr>
            <w:r>
              <w:rPr>
                <w:rFonts w:cs="Calibri"/>
                <w:b/>
                <w:sz w:val="26"/>
              </w:rPr>
              <w:t>STRATEGIC MATTERS</w:t>
            </w:r>
          </w:p>
        </w:tc>
      </w:tr>
      <w:tr w:rsidR="00064DB8" w:rsidRPr="000C0AF8" w14:paraId="41D81D99" w14:textId="77777777" w:rsidTr="00086C19">
        <w:trPr>
          <w:trHeight w:val="1278"/>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89DA823" w14:textId="77777777" w:rsidR="00064DB8" w:rsidRPr="00AD5C75" w:rsidRDefault="00064DB8" w:rsidP="00352363">
            <w:pPr>
              <w:pStyle w:val="ListParagraph"/>
              <w:numPr>
                <w:ilvl w:val="0"/>
                <w:numId w:val="3"/>
              </w:numPr>
              <w:spacing w:after="0" w:line="240" w:lineRule="auto"/>
              <w:rPr>
                <w:rFonts w:cs="Calibri"/>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22126CB1" w14:textId="1FA7B62C" w:rsidR="007368CA" w:rsidRDefault="00644DDB" w:rsidP="00352363">
            <w:pPr>
              <w:spacing w:after="0" w:line="240" w:lineRule="auto"/>
              <w:rPr>
                <w:rFonts w:cs="Calibri"/>
                <w:b/>
              </w:rPr>
            </w:pPr>
            <w:r>
              <w:rPr>
                <w:rFonts w:cs="Calibri"/>
                <w:b/>
              </w:rPr>
              <w:t>ENGA</w:t>
            </w:r>
            <w:r w:rsidR="00475920">
              <w:rPr>
                <w:rFonts w:cs="Calibri"/>
                <w:b/>
              </w:rPr>
              <w:t xml:space="preserve">GEMENT </w:t>
            </w:r>
            <w:r>
              <w:rPr>
                <w:rFonts w:cs="Calibri"/>
                <w:b/>
              </w:rPr>
              <w:t>AND PUBLIC RELATIONS WORK</w:t>
            </w:r>
            <w:r w:rsidR="00475920">
              <w:rPr>
                <w:rFonts w:cs="Calibri"/>
                <w:b/>
              </w:rPr>
              <w:t xml:space="preserve"> </w:t>
            </w:r>
          </w:p>
          <w:p w14:paraId="6AD66DA8" w14:textId="7C015D0D" w:rsidR="00187E8C" w:rsidRDefault="008A580E" w:rsidP="00905FDC">
            <w:pPr>
              <w:spacing w:after="0" w:line="240" w:lineRule="auto"/>
              <w:rPr>
                <w:rFonts w:cs="Calibri"/>
              </w:rPr>
            </w:pPr>
            <w:r>
              <w:rPr>
                <w:rFonts w:cs="Calibri"/>
              </w:rPr>
              <w:t>Members</w:t>
            </w:r>
            <w:r w:rsidR="00513958">
              <w:rPr>
                <w:rFonts w:cs="Calibri"/>
              </w:rPr>
              <w:t xml:space="preserve"> </w:t>
            </w:r>
            <w:r w:rsidR="00187E8C">
              <w:rPr>
                <w:rFonts w:cs="Calibri"/>
              </w:rPr>
              <w:t xml:space="preserve">agreed to film four videos in </w:t>
            </w:r>
            <w:r w:rsidR="00513958">
              <w:rPr>
                <w:rFonts w:cs="Calibri"/>
              </w:rPr>
              <w:t>respect of the key principles</w:t>
            </w:r>
            <w:r w:rsidR="00B83093">
              <w:rPr>
                <w:rFonts w:cs="Calibri"/>
              </w:rPr>
              <w:t>, to be divided as follows</w:t>
            </w:r>
            <w:r w:rsidR="00187E8C">
              <w:rPr>
                <w:rFonts w:cs="Calibri"/>
              </w:rPr>
              <w:t>:</w:t>
            </w:r>
          </w:p>
          <w:p w14:paraId="219455BA" w14:textId="08A5CC92" w:rsidR="00187E8C" w:rsidRPr="00A47755" w:rsidRDefault="00187E8C" w:rsidP="00A47755">
            <w:pPr>
              <w:pStyle w:val="ListParagraph"/>
              <w:numPr>
                <w:ilvl w:val="0"/>
                <w:numId w:val="23"/>
              </w:numPr>
              <w:spacing w:after="0" w:line="240" w:lineRule="auto"/>
              <w:rPr>
                <w:rFonts w:cs="Calibri"/>
              </w:rPr>
            </w:pPr>
            <w:r w:rsidRPr="00A47755">
              <w:rPr>
                <w:rFonts w:cs="Calibri"/>
              </w:rPr>
              <w:t xml:space="preserve">Respect, </w:t>
            </w:r>
          </w:p>
          <w:p w14:paraId="52A98F8B" w14:textId="66D7857C" w:rsidR="00187E8C" w:rsidRPr="00A47755" w:rsidRDefault="00187E8C" w:rsidP="00A47755">
            <w:pPr>
              <w:pStyle w:val="ListParagraph"/>
              <w:numPr>
                <w:ilvl w:val="0"/>
                <w:numId w:val="23"/>
              </w:numPr>
              <w:spacing w:after="0" w:line="240" w:lineRule="auto"/>
              <w:rPr>
                <w:rFonts w:cs="Calibri"/>
              </w:rPr>
            </w:pPr>
            <w:r w:rsidRPr="00A47755">
              <w:rPr>
                <w:rFonts w:cs="Calibri"/>
              </w:rPr>
              <w:t>Objectivity, openness, accountability and stewardship;</w:t>
            </w:r>
          </w:p>
          <w:p w14:paraId="3F73542B" w14:textId="77777777" w:rsidR="00187E8C" w:rsidRPr="00A47755" w:rsidRDefault="00187E8C" w:rsidP="00A47755">
            <w:pPr>
              <w:pStyle w:val="ListParagraph"/>
              <w:numPr>
                <w:ilvl w:val="0"/>
                <w:numId w:val="23"/>
              </w:numPr>
              <w:spacing w:after="0" w:line="240" w:lineRule="auto"/>
              <w:rPr>
                <w:rFonts w:cs="Calibri"/>
              </w:rPr>
            </w:pPr>
            <w:r w:rsidRPr="00A47755">
              <w:rPr>
                <w:rFonts w:cs="Calibri"/>
              </w:rPr>
              <w:t>Leadership and duty; and</w:t>
            </w:r>
          </w:p>
          <w:p w14:paraId="7271A0EA" w14:textId="77777777" w:rsidR="00187E8C" w:rsidRPr="00A47755" w:rsidRDefault="00187E8C" w:rsidP="00A47755">
            <w:pPr>
              <w:pStyle w:val="ListParagraph"/>
              <w:numPr>
                <w:ilvl w:val="0"/>
                <w:numId w:val="23"/>
              </w:numPr>
              <w:spacing w:after="0" w:line="240" w:lineRule="auto"/>
              <w:rPr>
                <w:rFonts w:cs="Calibri"/>
              </w:rPr>
            </w:pPr>
            <w:r w:rsidRPr="00A47755">
              <w:rPr>
                <w:rFonts w:cs="Calibri"/>
              </w:rPr>
              <w:t>Integrity, honesty and selflessness.</w:t>
            </w:r>
          </w:p>
          <w:p w14:paraId="595DAAB1" w14:textId="32C5CD73" w:rsidR="00A47755" w:rsidRDefault="00187E8C" w:rsidP="00905FDC">
            <w:pPr>
              <w:spacing w:after="0" w:line="240" w:lineRule="auto"/>
              <w:rPr>
                <w:rFonts w:cs="Calibri"/>
              </w:rPr>
            </w:pPr>
            <w:r>
              <w:rPr>
                <w:rFonts w:cs="Calibri"/>
              </w:rPr>
              <w:t xml:space="preserve">In addition, Members agreed there should be a video on how to make a </w:t>
            </w:r>
            <w:r w:rsidR="00A47755">
              <w:rPr>
                <w:rFonts w:cs="Calibri"/>
              </w:rPr>
              <w:t>complaint</w:t>
            </w:r>
            <w:r>
              <w:rPr>
                <w:rFonts w:cs="Calibri"/>
              </w:rPr>
              <w:t xml:space="preserve"> and outlining </w:t>
            </w:r>
            <w:r w:rsidR="00A47755">
              <w:rPr>
                <w:rFonts w:cs="Calibri"/>
              </w:rPr>
              <w:t>the inv</w:t>
            </w:r>
            <w:r>
              <w:rPr>
                <w:rFonts w:cs="Calibri"/>
              </w:rPr>
              <w:t>es</w:t>
            </w:r>
            <w:r w:rsidR="00A47755">
              <w:rPr>
                <w:rFonts w:cs="Calibri"/>
              </w:rPr>
              <w:t>tigatio</w:t>
            </w:r>
            <w:r>
              <w:rPr>
                <w:rFonts w:cs="Calibri"/>
              </w:rPr>
              <w:t>n and adjudication processes</w:t>
            </w:r>
            <w:r w:rsidR="00A47755">
              <w:rPr>
                <w:rFonts w:cs="Calibri"/>
              </w:rPr>
              <w:t>, including</w:t>
            </w:r>
            <w:r w:rsidR="00513958">
              <w:rPr>
                <w:rFonts w:cs="Calibri"/>
              </w:rPr>
              <w:t xml:space="preserve"> the Standards Commission’s role and remit.  </w:t>
            </w:r>
          </w:p>
          <w:p w14:paraId="79CBD84E" w14:textId="77777777" w:rsidR="00A47755" w:rsidRDefault="00A47755" w:rsidP="00905FDC">
            <w:pPr>
              <w:spacing w:after="0" w:line="240" w:lineRule="auto"/>
              <w:rPr>
                <w:rFonts w:cs="Calibri"/>
              </w:rPr>
            </w:pPr>
          </w:p>
          <w:p w14:paraId="5EB4EA6F" w14:textId="0473174C" w:rsidR="00905FDC" w:rsidRDefault="00513958" w:rsidP="00905FDC">
            <w:pPr>
              <w:spacing w:after="0" w:line="240" w:lineRule="auto"/>
              <w:rPr>
                <w:rFonts w:cs="Calibri"/>
              </w:rPr>
            </w:pPr>
            <w:r>
              <w:rPr>
                <w:rFonts w:cs="Calibri"/>
              </w:rPr>
              <w:t>Members</w:t>
            </w:r>
            <w:r w:rsidR="00A47755">
              <w:rPr>
                <w:rFonts w:cs="Calibri"/>
              </w:rPr>
              <w:t xml:space="preserve"> agreed they would each prepare and circulate a script on one of the topics above, including where possible case examples, or possible scenarios.  These scripts should be conversational in tone and as accessible as possible.  Members </w:t>
            </w:r>
            <w:r>
              <w:rPr>
                <w:rFonts w:cs="Calibri"/>
              </w:rPr>
              <w:t>noted that once these had been agreed, the Executive Team would arrange a date for further filming to take place, with a view to then</w:t>
            </w:r>
            <w:r w:rsidR="00905FDC">
              <w:rPr>
                <w:rFonts w:cs="Calibri"/>
              </w:rPr>
              <w:t xml:space="preserve"> disseminat</w:t>
            </w:r>
            <w:r>
              <w:rPr>
                <w:rFonts w:cs="Calibri"/>
              </w:rPr>
              <w:t xml:space="preserve">ing the edited videos </w:t>
            </w:r>
            <w:r w:rsidR="00905FDC">
              <w:rPr>
                <w:rFonts w:cs="Calibri"/>
              </w:rPr>
              <w:t>via the website and social media.</w:t>
            </w:r>
          </w:p>
          <w:p w14:paraId="2EF6B665" w14:textId="77777777" w:rsidR="00513958" w:rsidRDefault="00513958" w:rsidP="00905FDC">
            <w:pPr>
              <w:spacing w:after="0" w:line="240" w:lineRule="auto"/>
              <w:rPr>
                <w:rFonts w:cs="Calibri"/>
              </w:rPr>
            </w:pPr>
          </w:p>
          <w:p w14:paraId="49BFFDC2" w14:textId="715930F3" w:rsidR="00513958" w:rsidRDefault="00513958" w:rsidP="00905FDC">
            <w:pPr>
              <w:spacing w:after="0" w:line="240" w:lineRule="auto"/>
              <w:rPr>
                <w:rFonts w:cs="Calibri"/>
              </w:rPr>
            </w:pPr>
            <w:r>
              <w:rPr>
                <w:rFonts w:cs="Calibri"/>
              </w:rPr>
              <w:lastRenderedPageBreak/>
              <w:t xml:space="preserve">Members agreed to continue to instruct a public relations company on a monthly contractual basis to undertake media and public relations work on behalf of the Standards Commission to help raise the organisation’s profile </w:t>
            </w:r>
            <w:r w:rsidR="00A47755">
              <w:rPr>
                <w:rFonts w:cs="Calibri"/>
              </w:rPr>
              <w:t xml:space="preserve">and increase public awareness of the complaints process.  This would include assisting to </w:t>
            </w:r>
            <w:r>
              <w:rPr>
                <w:rFonts w:cs="Calibri"/>
              </w:rPr>
              <w:t xml:space="preserve">highlight the work </w:t>
            </w:r>
            <w:r w:rsidR="00A47755">
              <w:rPr>
                <w:rFonts w:cs="Calibri"/>
              </w:rPr>
              <w:t>the Standards Commission</w:t>
            </w:r>
            <w:r>
              <w:rPr>
                <w:rFonts w:cs="Calibri"/>
              </w:rPr>
              <w:t xml:space="preserve"> was undertaking</w:t>
            </w:r>
            <w:r w:rsidR="00A47755">
              <w:rPr>
                <w:rFonts w:cs="Calibri"/>
              </w:rPr>
              <w:t xml:space="preserve"> and intended to undertake</w:t>
            </w:r>
            <w:r>
              <w:rPr>
                <w:rFonts w:cs="Calibri"/>
              </w:rPr>
              <w:t xml:space="preserve">, particularly in respect of its Hearings and outreach work to promote the ethical standards framework.  </w:t>
            </w:r>
            <w:r w:rsidR="00A47755">
              <w:rPr>
                <w:rFonts w:cs="Calibri"/>
              </w:rPr>
              <w:t xml:space="preserve">In addition, the public relations company should be asked to assist the Standards Commission in promoting any training events and materials. </w:t>
            </w:r>
          </w:p>
          <w:p w14:paraId="05B7CB0C" w14:textId="77777777" w:rsidR="00A47755" w:rsidRDefault="00A47755" w:rsidP="00905FDC">
            <w:pPr>
              <w:spacing w:after="0" w:line="240" w:lineRule="auto"/>
              <w:rPr>
                <w:rFonts w:cs="Calibri"/>
              </w:rPr>
            </w:pPr>
          </w:p>
          <w:p w14:paraId="76F54D12" w14:textId="7800D57E" w:rsidR="00A47755" w:rsidRDefault="00A47755" w:rsidP="00905FDC">
            <w:pPr>
              <w:spacing w:after="0" w:line="240" w:lineRule="auto"/>
              <w:rPr>
                <w:rFonts w:cs="Calibri"/>
              </w:rPr>
            </w:pPr>
            <w:r>
              <w:rPr>
                <w:rFonts w:cs="Calibri"/>
              </w:rPr>
              <w:t>Members agreed to undertake a review of the contract and what had been achieved at their meeting in October 2018.</w:t>
            </w:r>
          </w:p>
          <w:p w14:paraId="7348019B" w14:textId="5C41ADC9" w:rsidR="00905FDC" w:rsidRPr="00064DB8" w:rsidRDefault="00905FDC" w:rsidP="00905FDC">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D2C98B8" w14:textId="77777777" w:rsidR="00064DB8" w:rsidRDefault="00064DB8" w:rsidP="00352363">
            <w:pPr>
              <w:spacing w:after="0" w:line="240" w:lineRule="auto"/>
              <w:rPr>
                <w:rFonts w:cs="Calibri"/>
                <w:b/>
                <w:highlight w:val="yellow"/>
              </w:rPr>
            </w:pPr>
          </w:p>
          <w:p w14:paraId="206A9885" w14:textId="77777777" w:rsidR="00D27D8F" w:rsidRDefault="00D27D8F" w:rsidP="00352363">
            <w:pPr>
              <w:spacing w:after="0" w:line="240" w:lineRule="auto"/>
              <w:rPr>
                <w:rFonts w:cs="Calibri"/>
                <w:b/>
                <w:highlight w:val="yellow"/>
              </w:rPr>
            </w:pPr>
          </w:p>
          <w:p w14:paraId="3469E82E" w14:textId="77777777" w:rsidR="00D27D8F" w:rsidRDefault="00D27D8F" w:rsidP="00352363">
            <w:pPr>
              <w:spacing w:after="0" w:line="240" w:lineRule="auto"/>
              <w:rPr>
                <w:rFonts w:cs="Calibri"/>
                <w:b/>
                <w:highlight w:val="yellow"/>
              </w:rPr>
            </w:pPr>
          </w:p>
          <w:p w14:paraId="530B41C7" w14:textId="77777777" w:rsidR="00A47755" w:rsidRDefault="00A47755" w:rsidP="00352363">
            <w:pPr>
              <w:spacing w:after="0" w:line="240" w:lineRule="auto"/>
              <w:rPr>
                <w:rFonts w:cs="Calibri"/>
                <w:b/>
                <w:highlight w:val="yellow"/>
              </w:rPr>
            </w:pPr>
          </w:p>
          <w:p w14:paraId="71E75B90" w14:textId="77777777" w:rsidR="00A47755" w:rsidRDefault="00A47755" w:rsidP="00352363">
            <w:pPr>
              <w:spacing w:after="0" w:line="240" w:lineRule="auto"/>
              <w:rPr>
                <w:rFonts w:cs="Calibri"/>
                <w:b/>
                <w:highlight w:val="yellow"/>
              </w:rPr>
            </w:pPr>
          </w:p>
          <w:p w14:paraId="53B08F35" w14:textId="77777777" w:rsidR="00A47755" w:rsidRDefault="00A47755" w:rsidP="00352363">
            <w:pPr>
              <w:spacing w:after="0" w:line="240" w:lineRule="auto"/>
              <w:rPr>
                <w:rFonts w:cs="Calibri"/>
                <w:b/>
                <w:highlight w:val="yellow"/>
              </w:rPr>
            </w:pPr>
          </w:p>
          <w:p w14:paraId="3772D3AC" w14:textId="77777777" w:rsidR="00A47755" w:rsidRDefault="00A47755" w:rsidP="00352363">
            <w:pPr>
              <w:spacing w:after="0" w:line="240" w:lineRule="auto"/>
              <w:rPr>
                <w:rFonts w:cs="Calibri"/>
                <w:b/>
                <w:highlight w:val="yellow"/>
              </w:rPr>
            </w:pPr>
          </w:p>
          <w:p w14:paraId="4B2F4B25" w14:textId="77777777" w:rsidR="00A47755" w:rsidRDefault="00A47755" w:rsidP="00352363">
            <w:pPr>
              <w:spacing w:after="0" w:line="240" w:lineRule="auto"/>
              <w:rPr>
                <w:rFonts w:cs="Calibri"/>
                <w:b/>
                <w:highlight w:val="yellow"/>
              </w:rPr>
            </w:pPr>
          </w:p>
          <w:p w14:paraId="7062A63A" w14:textId="77777777" w:rsidR="00A47755" w:rsidRDefault="00A47755" w:rsidP="00352363">
            <w:pPr>
              <w:spacing w:after="0" w:line="240" w:lineRule="auto"/>
              <w:rPr>
                <w:rFonts w:cs="Calibri"/>
                <w:b/>
                <w:highlight w:val="yellow"/>
              </w:rPr>
            </w:pPr>
          </w:p>
          <w:p w14:paraId="138FEC78" w14:textId="77777777" w:rsidR="00A47755" w:rsidRDefault="00A47755" w:rsidP="00352363">
            <w:pPr>
              <w:spacing w:after="0" w:line="240" w:lineRule="auto"/>
              <w:rPr>
                <w:rFonts w:cs="Calibri"/>
                <w:b/>
                <w:highlight w:val="yellow"/>
              </w:rPr>
            </w:pPr>
          </w:p>
          <w:p w14:paraId="136F7291" w14:textId="77777777" w:rsidR="00A47755" w:rsidRDefault="00A47755" w:rsidP="00352363">
            <w:pPr>
              <w:spacing w:after="0" w:line="240" w:lineRule="auto"/>
              <w:rPr>
                <w:rFonts w:cs="Calibri"/>
                <w:b/>
                <w:highlight w:val="yellow"/>
              </w:rPr>
            </w:pPr>
          </w:p>
          <w:p w14:paraId="358AD647" w14:textId="77777777" w:rsidR="00A47755" w:rsidRDefault="00A47755" w:rsidP="00352363">
            <w:pPr>
              <w:spacing w:after="0" w:line="240" w:lineRule="auto"/>
              <w:rPr>
                <w:rFonts w:cs="Calibri"/>
                <w:b/>
                <w:highlight w:val="yellow"/>
              </w:rPr>
            </w:pPr>
          </w:p>
          <w:p w14:paraId="2A4B4513" w14:textId="77777777" w:rsidR="00A47755" w:rsidRDefault="00A47755" w:rsidP="00352363">
            <w:pPr>
              <w:spacing w:after="0" w:line="240" w:lineRule="auto"/>
              <w:rPr>
                <w:rFonts w:cs="Calibri"/>
                <w:b/>
                <w:highlight w:val="yellow"/>
              </w:rPr>
            </w:pPr>
          </w:p>
          <w:p w14:paraId="24A5B73B" w14:textId="77777777" w:rsidR="00A47755" w:rsidRDefault="00A47755" w:rsidP="00352363">
            <w:pPr>
              <w:spacing w:after="0" w:line="240" w:lineRule="auto"/>
              <w:rPr>
                <w:rFonts w:cs="Calibri"/>
                <w:b/>
                <w:highlight w:val="yellow"/>
              </w:rPr>
            </w:pPr>
          </w:p>
          <w:p w14:paraId="5DFCF996" w14:textId="77777777" w:rsidR="00D27D8F" w:rsidRDefault="00D27D8F" w:rsidP="00352363">
            <w:pPr>
              <w:spacing w:after="0" w:line="240" w:lineRule="auto"/>
              <w:rPr>
                <w:rFonts w:cs="Calibri"/>
                <w:b/>
                <w:highlight w:val="yellow"/>
              </w:rPr>
            </w:pPr>
          </w:p>
          <w:p w14:paraId="409AB892" w14:textId="77777777" w:rsidR="00C20BF5" w:rsidRDefault="008A580E" w:rsidP="00352363">
            <w:pPr>
              <w:spacing w:after="0" w:line="240" w:lineRule="auto"/>
              <w:rPr>
                <w:rFonts w:cs="Calibri"/>
                <w:b/>
              </w:rPr>
            </w:pPr>
            <w:r>
              <w:rPr>
                <w:rFonts w:cs="Calibri"/>
                <w:b/>
              </w:rPr>
              <w:t>Ex</w:t>
            </w:r>
            <w:r w:rsidR="00622E80" w:rsidRPr="00183E75">
              <w:rPr>
                <w:rFonts w:cs="Calibri"/>
                <w:b/>
              </w:rPr>
              <w:t>ecutive Team</w:t>
            </w:r>
          </w:p>
          <w:p w14:paraId="0AA7A158" w14:textId="77777777" w:rsidR="00513958" w:rsidRDefault="00513958" w:rsidP="00352363">
            <w:pPr>
              <w:spacing w:after="0" w:line="240" w:lineRule="auto"/>
              <w:rPr>
                <w:rFonts w:cs="Calibri"/>
                <w:b/>
              </w:rPr>
            </w:pPr>
          </w:p>
          <w:p w14:paraId="5BE55A73" w14:textId="77777777" w:rsidR="00513958" w:rsidRDefault="00513958" w:rsidP="00352363">
            <w:pPr>
              <w:spacing w:after="0" w:line="240" w:lineRule="auto"/>
              <w:rPr>
                <w:rFonts w:cs="Calibri"/>
                <w:b/>
              </w:rPr>
            </w:pPr>
          </w:p>
          <w:p w14:paraId="08CBD170" w14:textId="77777777" w:rsidR="00513958" w:rsidRDefault="00513958" w:rsidP="00352363">
            <w:pPr>
              <w:spacing w:after="0" w:line="240" w:lineRule="auto"/>
              <w:rPr>
                <w:rFonts w:cs="Calibri"/>
                <w:b/>
              </w:rPr>
            </w:pPr>
          </w:p>
          <w:p w14:paraId="4E516F50" w14:textId="77777777" w:rsidR="00A47755" w:rsidRDefault="00A47755" w:rsidP="00352363">
            <w:pPr>
              <w:spacing w:after="0" w:line="240" w:lineRule="auto"/>
              <w:rPr>
                <w:rFonts w:cs="Calibri"/>
                <w:b/>
              </w:rPr>
            </w:pPr>
          </w:p>
          <w:p w14:paraId="113E1032" w14:textId="77777777" w:rsidR="00A47755" w:rsidRDefault="00A47755" w:rsidP="00352363">
            <w:pPr>
              <w:spacing w:after="0" w:line="240" w:lineRule="auto"/>
              <w:rPr>
                <w:rFonts w:cs="Calibri"/>
                <w:b/>
              </w:rPr>
            </w:pPr>
          </w:p>
          <w:p w14:paraId="15000E88" w14:textId="77777777" w:rsidR="00A47755" w:rsidRDefault="00A47755" w:rsidP="00352363">
            <w:pPr>
              <w:spacing w:after="0" w:line="240" w:lineRule="auto"/>
              <w:rPr>
                <w:rFonts w:cs="Calibri"/>
                <w:b/>
              </w:rPr>
            </w:pPr>
          </w:p>
          <w:p w14:paraId="0E2E5922" w14:textId="77777777" w:rsidR="00513958" w:rsidRDefault="00513958" w:rsidP="00352363">
            <w:pPr>
              <w:spacing w:after="0" w:line="240" w:lineRule="auto"/>
              <w:rPr>
                <w:rFonts w:cs="Calibri"/>
                <w:b/>
              </w:rPr>
            </w:pPr>
          </w:p>
          <w:p w14:paraId="231E1D9C" w14:textId="00540707" w:rsidR="00513958" w:rsidRDefault="00513958" w:rsidP="00352363">
            <w:pPr>
              <w:spacing w:after="0" w:line="240" w:lineRule="auto"/>
              <w:rPr>
                <w:rFonts w:cs="Calibri"/>
                <w:b/>
              </w:rPr>
            </w:pPr>
            <w:r>
              <w:rPr>
                <w:rFonts w:cs="Calibri"/>
                <w:b/>
              </w:rPr>
              <w:t>Executive Director</w:t>
            </w:r>
          </w:p>
          <w:p w14:paraId="2C728EAC" w14:textId="1DF4F520" w:rsidR="00513958" w:rsidRPr="000C0AF8" w:rsidRDefault="00513958" w:rsidP="00352363">
            <w:pPr>
              <w:spacing w:after="0" w:line="240" w:lineRule="auto"/>
              <w:rPr>
                <w:rFonts w:cs="Calibri"/>
                <w:b/>
                <w:highlight w:val="yellow"/>
              </w:rPr>
            </w:pPr>
          </w:p>
        </w:tc>
      </w:tr>
      <w:tr w:rsidR="00720C49" w:rsidRPr="000C0AF8" w14:paraId="7C5C267F" w14:textId="77777777" w:rsidTr="00086C19">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719BAD81" w14:textId="7A222D09" w:rsidR="00720C49" w:rsidRPr="004B3CD0" w:rsidRDefault="00720C49" w:rsidP="00352363">
            <w:pPr>
              <w:spacing w:after="0" w:line="240" w:lineRule="auto"/>
              <w:rPr>
                <w:rFonts w:cs="Calibri"/>
                <w:b/>
              </w:rPr>
            </w:pPr>
            <w:r w:rsidRPr="00FC6376">
              <w:rPr>
                <w:rFonts w:cs="Calibri"/>
                <w:b/>
                <w:sz w:val="26"/>
              </w:rPr>
              <w:lastRenderedPageBreak/>
              <w:t>BUSINESS MATTERS</w:t>
            </w:r>
          </w:p>
        </w:tc>
      </w:tr>
      <w:tr w:rsidR="00064DB8" w:rsidRPr="000C0AF8" w14:paraId="79E05375" w14:textId="77777777" w:rsidTr="00086C19">
        <w:trPr>
          <w:trHeight w:val="1146"/>
        </w:trPr>
        <w:tc>
          <w:tcPr>
            <w:tcW w:w="811" w:type="dxa"/>
            <w:vMerge w:val="restart"/>
            <w:tcBorders>
              <w:top w:val="single" w:sz="4" w:space="0" w:color="auto"/>
              <w:left w:val="single" w:sz="4" w:space="0" w:color="auto"/>
              <w:bottom w:val="single" w:sz="4" w:space="0" w:color="auto"/>
              <w:right w:val="single" w:sz="4" w:space="0" w:color="auto"/>
            </w:tcBorders>
            <w:shd w:val="clear" w:color="auto" w:fill="auto"/>
          </w:tcPr>
          <w:p w14:paraId="763DC10E" w14:textId="441052B8" w:rsidR="00064DB8" w:rsidRPr="00064DB8" w:rsidRDefault="00064DB8" w:rsidP="00352363">
            <w:pPr>
              <w:pStyle w:val="ListParagraph"/>
              <w:numPr>
                <w:ilvl w:val="0"/>
                <w:numId w:val="3"/>
              </w:numPr>
              <w:rPr>
                <w:rFonts w:cs="Calibri"/>
                <w:b/>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3A243E15" w14:textId="77777777" w:rsidR="00064DB8" w:rsidRPr="002F277F" w:rsidRDefault="00064DB8" w:rsidP="00352363">
            <w:pPr>
              <w:spacing w:after="0" w:line="240" w:lineRule="auto"/>
              <w:rPr>
                <w:rFonts w:cs="Calibri"/>
                <w:b/>
              </w:rPr>
            </w:pPr>
            <w:r w:rsidRPr="002F277F">
              <w:rPr>
                <w:rFonts w:cs="Calibri"/>
                <w:b/>
              </w:rPr>
              <w:t xml:space="preserve">COMMUNICATIONS: </w:t>
            </w:r>
          </w:p>
          <w:p w14:paraId="0D4E97DC" w14:textId="77777777" w:rsidR="006F0B26" w:rsidRDefault="00064DB8" w:rsidP="006F0B26">
            <w:pPr>
              <w:pStyle w:val="ListParagraph"/>
              <w:numPr>
                <w:ilvl w:val="0"/>
                <w:numId w:val="12"/>
              </w:numPr>
              <w:spacing w:after="0"/>
              <w:ind w:left="459" w:hanging="425"/>
              <w:rPr>
                <w:rFonts w:cs="Calibri"/>
                <w:b/>
              </w:rPr>
            </w:pPr>
            <w:r w:rsidRPr="002F277F">
              <w:rPr>
                <w:rFonts w:cs="Calibri"/>
                <w:b/>
              </w:rPr>
              <w:t>Recruitment of new Member</w:t>
            </w:r>
          </w:p>
          <w:p w14:paraId="3F911A06" w14:textId="35BEDDBE" w:rsidR="006F0B26" w:rsidRPr="006F0B26" w:rsidRDefault="006F0B26" w:rsidP="00A47755">
            <w:pPr>
              <w:spacing w:after="0"/>
              <w:rPr>
                <w:rFonts w:cs="Calibri"/>
              </w:rPr>
            </w:pPr>
            <w:r w:rsidRPr="006F0B26">
              <w:rPr>
                <w:rFonts w:cs="Calibri"/>
              </w:rPr>
              <w:t xml:space="preserve">Members noted that the Scottish Parliamentary Corporate Body (SPCB) had re-advertised the vacancy. Members noted </w:t>
            </w:r>
            <w:r w:rsidR="002F56BF">
              <w:rPr>
                <w:rFonts w:cs="Calibri"/>
              </w:rPr>
              <w:t>that a</w:t>
            </w:r>
            <w:r w:rsidRPr="006F0B26">
              <w:rPr>
                <w:rFonts w:cs="Calibri"/>
              </w:rPr>
              <w:t xml:space="preserve"> </w:t>
            </w:r>
            <w:r>
              <w:rPr>
                <w:rFonts w:cs="Calibri"/>
              </w:rPr>
              <w:t>sifting</w:t>
            </w:r>
            <w:r w:rsidRPr="006F0B26">
              <w:rPr>
                <w:rFonts w:cs="Calibri"/>
              </w:rPr>
              <w:t xml:space="preserve"> meeting </w:t>
            </w:r>
            <w:r w:rsidR="002F56BF">
              <w:rPr>
                <w:rFonts w:cs="Calibri"/>
              </w:rPr>
              <w:t>had taken</w:t>
            </w:r>
            <w:r w:rsidRPr="006F0B26">
              <w:rPr>
                <w:rFonts w:cs="Calibri"/>
              </w:rPr>
              <w:t xml:space="preserve"> place and interviews </w:t>
            </w:r>
            <w:r w:rsidR="002F56BF">
              <w:rPr>
                <w:rFonts w:cs="Calibri"/>
              </w:rPr>
              <w:t>were due</w:t>
            </w:r>
            <w:r w:rsidRPr="006F0B26">
              <w:rPr>
                <w:rFonts w:cs="Calibri"/>
              </w:rPr>
              <w:t xml:space="preserve"> to take place </w:t>
            </w:r>
            <w:r w:rsidR="002F56BF">
              <w:rPr>
                <w:rFonts w:cs="Calibri"/>
              </w:rPr>
              <w:t>that day.  Members asked the Executive Director to continue to keep them updated on the recruitment and appointment exercise</w:t>
            </w:r>
            <w:r w:rsidRPr="006F0B26">
              <w:rPr>
                <w:rFonts w:cs="Calibri"/>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3CA035C4" w14:textId="77777777" w:rsidR="00064DB8" w:rsidRPr="002F277F" w:rsidRDefault="00064DB8" w:rsidP="00352363">
            <w:pPr>
              <w:spacing w:after="0" w:line="240" w:lineRule="auto"/>
              <w:rPr>
                <w:rFonts w:cs="Calibri"/>
                <w:b/>
              </w:rPr>
            </w:pPr>
          </w:p>
          <w:p w14:paraId="693B7505" w14:textId="77777777" w:rsidR="00064DB8" w:rsidRPr="002F277F" w:rsidRDefault="00064DB8" w:rsidP="00352363">
            <w:pPr>
              <w:spacing w:after="0" w:line="240" w:lineRule="auto"/>
              <w:rPr>
                <w:rFonts w:cs="Calibri"/>
                <w:b/>
              </w:rPr>
            </w:pPr>
          </w:p>
          <w:p w14:paraId="000876AA" w14:textId="77777777" w:rsidR="00064DB8" w:rsidRDefault="00064DB8" w:rsidP="00352363">
            <w:pPr>
              <w:spacing w:after="0" w:line="240" w:lineRule="auto"/>
              <w:rPr>
                <w:rFonts w:cs="Calibri"/>
                <w:b/>
              </w:rPr>
            </w:pPr>
          </w:p>
          <w:p w14:paraId="4D58F1A5" w14:textId="77777777" w:rsidR="00A47755" w:rsidRDefault="00A47755" w:rsidP="00352363">
            <w:pPr>
              <w:spacing w:after="0" w:line="240" w:lineRule="auto"/>
              <w:rPr>
                <w:rFonts w:cs="Calibri"/>
                <w:b/>
              </w:rPr>
            </w:pPr>
          </w:p>
          <w:p w14:paraId="2F4D8E4D" w14:textId="5B5BBBA0" w:rsidR="00A47755" w:rsidRPr="002F277F" w:rsidRDefault="002F56BF" w:rsidP="00352363">
            <w:pPr>
              <w:spacing w:after="0" w:line="240" w:lineRule="auto"/>
              <w:rPr>
                <w:rFonts w:cs="Calibri"/>
                <w:b/>
              </w:rPr>
            </w:pPr>
            <w:r w:rsidRPr="002F56BF">
              <w:rPr>
                <w:rFonts w:cs="Calibri"/>
                <w:b/>
              </w:rPr>
              <w:t>Executive Director</w:t>
            </w:r>
          </w:p>
          <w:p w14:paraId="3B1398F9" w14:textId="461E8415" w:rsidR="002F277F" w:rsidRPr="002F277F" w:rsidRDefault="002F277F" w:rsidP="00352363">
            <w:pPr>
              <w:spacing w:after="0" w:line="240" w:lineRule="auto"/>
              <w:rPr>
                <w:rFonts w:cs="Calibri"/>
                <w:b/>
              </w:rPr>
            </w:pPr>
          </w:p>
        </w:tc>
      </w:tr>
      <w:tr w:rsidR="00064DB8" w:rsidRPr="000C0AF8" w14:paraId="5209C316" w14:textId="77777777" w:rsidTr="00086C19">
        <w:trPr>
          <w:trHeight w:val="1008"/>
        </w:trPr>
        <w:tc>
          <w:tcPr>
            <w:tcW w:w="811" w:type="dxa"/>
            <w:vMerge/>
            <w:tcBorders>
              <w:top w:val="single" w:sz="4" w:space="0" w:color="auto"/>
              <w:left w:val="single" w:sz="4" w:space="0" w:color="auto"/>
              <w:bottom w:val="single" w:sz="4" w:space="0" w:color="auto"/>
              <w:right w:val="single" w:sz="4" w:space="0" w:color="auto"/>
            </w:tcBorders>
            <w:shd w:val="clear" w:color="auto" w:fill="FFFFFF"/>
          </w:tcPr>
          <w:p w14:paraId="2DEEA8E4" w14:textId="496ECA29" w:rsidR="00064DB8" w:rsidRDefault="00064DB8" w:rsidP="00352363">
            <w:pPr>
              <w:spacing w:after="0" w:line="240" w:lineRule="auto"/>
              <w:jc w:val="both"/>
              <w:rPr>
                <w:rFonts w:cs="Calibri"/>
                <w:b/>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tcPr>
          <w:p w14:paraId="37D1F032" w14:textId="0313CABD" w:rsidR="00064DB8" w:rsidRPr="00FC5D14" w:rsidRDefault="002F56BF" w:rsidP="00352363">
            <w:pPr>
              <w:pStyle w:val="ListParagraph"/>
              <w:numPr>
                <w:ilvl w:val="0"/>
                <w:numId w:val="12"/>
              </w:numPr>
              <w:spacing w:after="0" w:line="240" w:lineRule="auto"/>
              <w:ind w:left="459" w:hanging="459"/>
              <w:rPr>
                <w:rFonts w:cs="Calibri"/>
                <w:b/>
              </w:rPr>
            </w:pPr>
            <w:r>
              <w:rPr>
                <w:rFonts w:cs="Calibri"/>
                <w:b/>
              </w:rPr>
              <w:t>Recruitment of Administrative Assistant</w:t>
            </w:r>
          </w:p>
          <w:p w14:paraId="7FDEF19B" w14:textId="48DD755A" w:rsidR="00834C05" w:rsidRDefault="002F56BF" w:rsidP="00352363">
            <w:pPr>
              <w:spacing w:after="0" w:line="240" w:lineRule="auto"/>
              <w:rPr>
                <w:rFonts w:cs="Calibri"/>
              </w:rPr>
            </w:pPr>
            <w:r>
              <w:rPr>
                <w:rFonts w:cs="Calibri"/>
              </w:rPr>
              <w:t>Members noted that following interviews an offer, subject to satisfactory references and a successful security clearance application, had been issued to the preferred candidate on 15 March 2016</w:t>
            </w:r>
            <w:r w:rsidR="006F0B26">
              <w:rPr>
                <w:rFonts w:cs="Calibri"/>
              </w:rPr>
              <w:t>.</w:t>
            </w:r>
            <w:r>
              <w:rPr>
                <w:rFonts w:cs="Calibri"/>
              </w:rPr>
              <w:t xml:space="preserve">  Members were pleased to note that the recruitment exercise had been successful, with all five of the individuals interviewed being assessed as </w:t>
            </w:r>
            <w:proofErr w:type="spellStart"/>
            <w:r>
              <w:rPr>
                <w:rFonts w:cs="Calibri"/>
              </w:rPr>
              <w:t>appointable</w:t>
            </w:r>
            <w:proofErr w:type="spellEnd"/>
            <w:r>
              <w:rPr>
                <w:rFonts w:cs="Calibri"/>
              </w:rPr>
              <w:t xml:space="preserve">.  Members indicated that they looked forward to meeting the successful candidate when she commenced in post. </w:t>
            </w:r>
          </w:p>
          <w:p w14:paraId="572A8FAF" w14:textId="5A86B528" w:rsidR="003E3922" w:rsidRPr="003E2EE9" w:rsidRDefault="003E3922" w:rsidP="00352363">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796DCA87" w14:textId="77777777" w:rsidR="00064DB8" w:rsidRDefault="00064DB8" w:rsidP="00352363">
            <w:pPr>
              <w:spacing w:after="0" w:line="240" w:lineRule="auto"/>
              <w:rPr>
                <w:rFonts w:cs="Calibri"/>
                <w:b/>
              </w:rPr>
            </w:pPr>
          </w:p>
          <w:p w14:paraId="1D02357E" w14:textId="77777777" w:rsidR="00064DB8" w:rsidRDefault="00064DB8" w:rsidP="00352363">
            <w:pPr>
              <w:spacing w:after="0" w:line="240" w:lineRule="auto"/>
              <w:rPr>
                <w:rFonts w:cs="Calibri"/>
                <w:b/>
              </w:rPr>
            </w:pPr>
          </w:p>
          <w:p w14:paraId="0BC371B8" w14:textId="77777777" w:rsidR="00EE3CFA" w:rsidRDefault="00EE3CFA" w:rsidP="00352363">
            <w:pPr>
              <w:spacing w:after="0" w:line="240" w:lineRule="auto"/>
              <w:rPr>
                <w:rFonts w:cs="Calibri"/>
                <w:b/>
              </w:rPr>
            </w:pPr>
          </w:p>
          <w:p w14:paraId="16D705E4" w14:textId="648E6D9E" w:rsidR="00EE3CFA" w:rsidRPr="00D835DF" w:rsidRDefault="00EE3CFA" w:rsidP="00352363">
            <w:pPr>
              <w:spacing w:after="0" w:line="240" w:lineRule="auto"/>
              <w:rPr>
                <w:rFonts w:cs="Calibri"/>
                <w:b/>
              </w:rPr>
            </w:pPr>
          </w:p>
        </w:tc>
      </w:tr>
      <w:tr w:rsidR="00064DB8" w:rsidRPr="000C0AF8" w14:paraId="3893D59A" w14:textId="77777777" w:rsidTr="00086C19">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2F6F8604" w14:textId="6ACF8BF3" w:rsidR="00064DB8" w:rsidRDefault="00064DB8" w:rsidP="00352363">
            <w:pPr>
              <w:spacing w:after="0" w:line="240" w:lineRule="auto"/>
              <w:jc w:val="both"/>
              <w:rPr>
                <w:rFonts w:cs="Calibri"/>
                <w:b/>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tcPr>
          <w:p w14:paraId="6D7F33AD" w14:textId="4BB9A7C8" w:rsidR="002B268F" w:rsidRPr="002B268F" w:rsidRDefault="002F56BF" w:rsidP="00352363">
            <w:pPr>
              <w:pStyle w:val="ListParagraph"/>
              <w:numPr>
                <w:ilvl w:val="0"/>
                <w:numId w:val="12"/>
              </w:numPr>
              <w:spacing w:after="0"/>
              <w:ind w:left="459" w:hanging="459"/>
              <w:rPr>
                <w:rFonts w:cs="Calibri"/>
                <w:b/>
              </w:rPr>
            </w:pPr>
            <w:r>
              <w:rPr>
                <w:rFonts w:cs="Calibri"/>
                <w:b/>
              </w:rPr>
              <w:t>Monitoring Officers’ Workshop</w:t>
            </w:r>
          </w:p>
          <w:p w14:paraId="6E4304A3" w14:textId="2A840330" w:rsidR="002F56BF" w:rsidRDefault="002F56BF" w:rsidP="002F56BF">
            <w:pPr>
              <w:spacing w:after="0" w:line="240" w:lineRule="auto"/>
              <w:rPr>
                <w:rFonts w:cs="Calibri"/>
              </w:rPr>
            </w:pPr>
            <w:r>
              <w:rPr>
                <w:rFonts w:cs="Calibri"/>
              </w:rPr>
              <w:t>Members agreed the proposal to hold the next Monitoring Officers’ workshop on 5 November 201</w:t>
            </w:r>
            <w:r w:rsidR="009010F1">
              <w:rPr>
                <w:rFonts w:cs="Calibri"/>
              </w:rPr>
              <w:t>8</w:t>
            </w:r>
            <w:r w:rsidR="005236F8">
              <w:rPr>
                <w:rFonts w:cs="Calibri"/>
              </w:rPr>
              <w:t>.</w:t>
            </w:r>
            <w:r>
              <w:rPr>
                <w:rFonts w:cs="Calibri"/>
              </w:rPr>
              <w:t xml:space="preserve">  Members agreed that a save the date email should be issued to all Monitoring Officers in due course.  Members noted that a draft programme would be circulated for their approval nearer the time.</w:t>
            </w:r>
          </w:p>
          <w:p w14:paraId="64751A8C" w14:textId="0EABC220" w:rsidR="007B3CFF" w:rsidRPr="004D7277" w:rsidRDefault="002F56BF" w:rsidP="002F56BF">
            <w:pPr>
              <w:spacing w:after="0" w:line="240" w:lineRule="auto"/>
              <w:rPr>
                <w:rFonts w:cs="Calibri"/>
              </w:rPr>
            </w:pPr>
            <w:r>
              <w:rPr>
                <w:rFonts w:cs="Calibri"/>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2F4875C5" w14:textId="77777777" w:rsidR="00EE3CFA" w:rsidRDefault="00EE3CFA" w:rsidP="00352363">
            <w:pPr>
              <w:spacing w:after="0" w:line="240" w:lineRule="auto"/>
              <w:rPr>
                <w:rFonts w:cs="Calibri"/>
                <w:b/>
              </w:rPr>
            </w:pPr>
          </w:p>
          <w:p w14:paraId="6C7E9220" w14:textId="77777777" w:rsidR="005236F8" w:rsidRDefault="005236F8" w:rsidP="00352363">
            <w:pPr>
              <w:spacing w:after="0" w:line="240" w:lineRule="auto"/>
              <w:rPr>
                <w:rFonts w:cs="Calibri"/>
                <w:b/>
              </w:rPr>
            </w:pPr>
          </w:p>
          <w:p w14:paraId="0D140774" w14:textId="77777777" w:rsidR="002F56BF" w:rsidRDefault="002F56BF" w:rsidP="00352363">
            <w:pPr>
              <w:spacing w:after="0" w:line="240" w:lineRule="auto"/>
              <w:rPr>
                <w:rFonts w:cs="Calibri"/>
                <w:b/>
              </w:rPr>
            </w:pPr>
          </w:p>
          <w:p w14:paraId="7B88578E" w14:textId="40EBCB18" w:rsidR="005236F8" w:rsidRDefault="005236F8" w:rsidP="00352363">
            <w:pPr>
              <w:spacing w:after="0" w:line="240" w:lineRule="auto"/>
              <w:rPr>
                <w:rFonts w:cs="Calibri"/>
                <w:b/>
              </w:rPr>
            </w:pPr>
          </w:p>
        </w:tc>
      </w:tr>
      <w:tr w:rsidR="002F56BF" w:rsidRPr="000C0AF8" w14:paraId="2C9067A9" w14:textId="77777777" w:rsidTr="00086C19">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07C01393" w14:textId="3738D6D3" w:rsidR="002F56BF" w:rsidRDefault="002F56BF" w:rsidP="00352363">
            <w:pPr>
              <w:spacing w:after="0" w:line="240" w:lineRule="auto"/>
              <w:jc w:val="both"/>
              <w:rPr>
                <w:rFonts w:cs="Calibri"/>
                <w:b/>
              </w:rPr>
            </w:pP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tcPr>
          <w:p w14:paraId="3C067802" w14:textId="660AD5A1" w:rsidR="002F56BF" w:rsidRPr="002F56BF" w:rsidRDefault="002F56BF" w:rsidP="002F56BF">
            <w:pPr>
              <w:pStyle w:val="ListParagraph"/>
              <w:numPr>
                <w:ilvl w:val="0"/>
                <w:numId w:val="12"/>
              </w:numPr>
              <w:spacing w:after="0"/>
              <w:ind w:left="459" w:hanging="459"/>
              <w:rPr>
                <w:rFonts w:cs="Calibri"/>
                <w:b/>
              </w:rPr>
            </w:pPr>
            <w:r w:rsidRPr="002F56BF">
              <w:rPr>
                <w:rFonts w:cs="Calibri"/>
                <w:b/>
              </w:rPr>
              <w:t>Confirmation of Annual Funding Budget</w:t>
            </w:r>
          </w:p>
          <w:p w14:paraId="6C41AEF5" w14:textId="77777777" w:rsidR="002F56BF" w:rsidRPr="001C1661" w:rsidRDefault="002F56BF" w:rsidP="001C1661">
            <w:pPr>
              <w:spacing w:after="0"/>
              <w:rPr>
                <w:rFonts w:cs="Calibri"/>
              </w:rPr>
            </w:pPr>
            <w:r w:rsidRPr="001C1661">
              <w:rPr>
                <w:rFonts w:cs="Calibri"/>
              </w:rPr>
              <w:t xml:space="preserve">Members noted that </w:t>
            </w:r>
            <w:r w:rsidR="001C1661" w:rsidRPr="001C1661">
              <w:rPr>
                <w:rFonts w:cs="Calibri"/>
              </w:rPr>
              <w:t>the SPCB had confirmed approval of a</w:t>
            </w:r>
            <w:r w:rsidRPr="001C1661">
              <w:rPr>
                <w:rFonts w:cs="Calibri"/>
              </w:rPr>
              <w:t xml:space="preserve"> budget </w:t>
            </w:r>
            <w:r w:rsidR="001C1661" w:rsidRPr="001C1661">
              <w:rPr>
                <w:rFonts w:cs="Calibri"/>
              </w:rPr>
              <w:t>of £264,000 for the Standards Commission for</w:t>
            </w:r>
            <w:r w:rsidRPr="001C1661">
              <w:rPr>
                <w:rFonts w:cs="Calibri"/>
              </w:rPr>
              <w:t xml:space="preserve"> 2018/19</w:t>
            </w:r>
            <w:r w:rsidR="001C1661" w:rsidRPr="001C1661">
              <w:rPr>
                <w:rFonts w:cs="Calibri"/>
              </w:rPr>
              <w:t>.  Members noted this would be</w:t>
            </w:r>
            <w:r w:rsidRPr="001C1661">
              <w:rPr>
                <w:rFonts w:cs="Calibri"/>
              </w:rPr>
              <w:t xml:space="preserve"> be reduced by £2,000 if, as planned, the Standards Commission accept</w:t>
            </w:r>
            <w:r w:rsidR="001C1661" w:rsidRPr="001C1661">
              <w:rPr>
                <w:rFonts w:cs="Calibri"/>
              </w:rPr>
              <w:t>ed</w:t>
            </w:r>
            <w:r w:rsidRPr="001C1661">
              <w:rPr>
                <w:rFonts w:cs="Calibri"/>
              </w:rPr>
              <w:t xml:space="preserve"> the offer of access to a shared Data Protection Officer service</w:t>
            </w:r>
            <w:r w:rsidR="001C1661" w:rsidRPr="001C1661">
              <w:rPr>
                <w:rFonts w:cs="Calibri"/>
              </w:rPr>
              <w:t>.</w:t>
            </w:r>
          </w:p>
          <w:p w14:paraId="6EBBA8B2" w14:textId="7CE8062C" w:rsidR="001C1661" w:rsidRPr="002F56BF" w:rsidRDefault="001C1661" w:rsidP="001C1661">
            <w:pPr>
              <w:spacing w:after="0"/>
              <w:rPr>
                <w:rFonts w:cs="Calibri"/>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30439AA5" w14:textId="77777777" w:rsidR="002F56BF" w:rsidRDefault="002F56BF" w:rsidP="00352363">
            <w:pPr>
              <w:spacing w:after="0" w:line="240" w:lineRule="auto"/>
              <w:rPr>
                <w:rFonts w:cs="Calibri"/>
                <w:b/>
              </w:rPr>
            </w:pPr>
          </w:p>
        </w:tc>
      </w:tr>
      <w:tr w:rsidR="00064DB8" w:rsidRPr="009E60F4" w14:paraId="4E17AC97" w14:textId="77777777" w:rsidTr="00086C19">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4F3B7481" w14:textId="0D2BAEAD" w:rsidR="00064DB8" w:rsidRPr="005D0311" w:rsidRDefault="001C1661" w:rsidP="00352363">
            <w:pPr>
              <w:spacing w:after="0" w:line="240" w:lineRule="auto"/>
              <w:jc w:val="both"/>
              <w:rPr>
                <w:rFonts w:cs="Calibri"/>
                <w:b/>
              </w:rPr>
            </w:pPr>
            <w:r>
              <w:rPr>
                <w:rFonts w:cs="Calibri"/>
                <w:b/>
              </w:rPr>
              <w:t>6</w:t>
            </w:r>
            <w:r w:rsidR="00064DB8" w:rsidRPr="005D0311">
              <w:rPr>
                <w:rFonts w:cs="Calibri"/>
                <w:b/>
              </w:rPr>
              <w:t>.</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1C41EFC1" w14:textId="26B26E97" w:rsidR="00064DB8" w:rsidRPr="005D0311" w:rsidRDefault="00207C4A" w:rsidP="00352363">
            <w:pPr>
              <w:spacing w:after="0" w:line="240" w:lineRule="auto"/>
              <w:rPr>
                <w:rFonts w:cs="Calibri"/>
                <w:b/>
              </w:rPr>
            </w:pPr>
            <w:r>
              <w:rPr>
                <w:rFonts w:cs="Calibri"/>
                <w:b/>
              </w:rPr>
              <w:t>SCOTTISH GOVERNMENT’S CONSULTATION ON PROPOSED AMENDMENTS TO THE COUNCILLORS’ CODE OF CONDUCT</w:t>
            </w:r>
          </w:p>
          <w:p w14:paraId="10FE36A2" w14:textId="6939C55C" w:rsidR="00A47755" w:rsidRDefault="005236F8" w:rsidP="00905FDC">
            <w:pPr>
              <w:spacing w:after="0" w:line="240" w:lineRule="auto"/>
              <w:rPr>
                <w:rFonts w:cs="Calibri"/>
              </w:rPr>
            </w:pPr>
            <w:r w:rsidRPr="00967C48">
              <w:rPr>
                <w:rFonts w:cs="Calibri"/>
              </w:rPr>
              <w:t xml:space="preserve">Members noted that </w:t>
            </w:r>
            <w:r w:rsidR="00905FDC">
              <w:rPr>
                <w:rFonts w:cs="Calibri"/>
              </w:rPr>
              <w:t>the</w:t>
            </w:r>
            <w:r w:rsidR="001C1661">
              <w:rPr>
                <w:rFonts w:cs="Calibri"/>
              </w:rPr>
              <w:t xml:space="preserve"> Standards Commission was still awaiting confirmation from the</w:t>
            </w:r>
            <w:r w:rsidR="00905FDC">
              <w:rPr>
                <w:rFonts w:cs="Calibri"/>
              </w:rPr>
              <w:t xml:space="preserve"> Scottish Government </w:t>
            </w:r>
            <w:r w:rsidR="001C1661">
              <w:rPr>
                <w:rFonts w:cs="Calibri"/>
              </w:rPr>
              <w:t>in respect of its proposal</w:t>
            </w:r>
            <w:r w:rsidR="00A47755">
              <w:rPr>
                <w:rFonts w:cs="Calibri"/>
              </w:rPr>
              <w:t>s</w:t>
            </w:r>
            <w:r w:rsidR="001C1661">
              <w:rPr>
                <w:rFonts w:cs="Calibri"/>
              </w:rPr>
              <w:t xml:space="preserve"> to add</w:t>
            </w:r>
            <w:r w:rsidR="00905FDC">
              <w:rPr>
                <w:rFonts w:cs="Calibri"/>
              </w:rPr>
              <w:t xml:space="preserve"> </w:t>
            </w:r>
            <w:r w:rsidR="001C1661">
              <w:rPr>
                <w:rFonts w:cs="Calibri"/>
              </w:rPr>
              <w:t xml:space="preserve">a paragraph </w:t>
            </w:r>
            <w:r w:rsidR="00A47755">
              <w:t>t</w:t>
            </w:r>
            <w:r w:rsidR="001C1661">
              <w:t xml:space="preserve">o </w:t>
            </w:r>
            <w:r w:rsidR="001C1661" w:rsidRPr="001C1661">
              <w:rPr>
                <w:rFonts w:cs="Calibri"/>
              </w:rPr>
              <w:t xml:space="preserve">the Councillors’ Code of Conduct </w:t>
            </w:r>
            <w:r w:rsidR="001C1661">
              <w:rPr>
                <w:rFonts w:cs="Calibri"/>
              </w:rPr>
              <w:t xml:space="preserve">making it clear that </w:t>
            </w:r>
            <w:r w:rsidR="00905FDC">
              <w:rPr>
                <w:rFonts w:cs="Calibri"/>
              </w:rPr>
              <w:t xml:space="preserve">bullying and harassment </w:t>
            </w:r>
            <w:r w:rsidR="001C1661">
              <w:rPr>
                <w:rFonts w:cs="Calibri"/>
              </w:rPr>
              <w:t>would not be tolerated</w:t>
            </w:r>
            <w:r w:rsidR="00B83093">
              <w:rPr>
                <w:rFonts w:cs="Calibri"/>
              </w:rPr>
              <w:t>,</w:t>
            </w:r>
            <w:r w:rsidR="00A47755">
              <w:rPr>
                <w:rFonts w:cs="Calibri"/>
              </w:rPr>
              <w:t xml:space="preserve"> </w:t>
            </w:r>
            <w:proofErr w:type="gramStart"/>
            <w:r w:rsidR="00A47755">
              <w:rPr>
                <w:rFonts w:cs="Calibri"/>
              </w:rPr>
              <w:t>and  to</w:t>
            </w:r>
            <w:proofErr w:type="gramEnd"/>
            <w:r w:rsidR="00A47755">
              <w:rPr>
                <w:rFonts w:cs="Calibri"/>
              </w:rPr>
              <w:t xml:space="preserve"> extend the specific exclusions in the Code to cover the appointment of elected members to regional transport partnerships </w:t>
            </w:r>
            <w:r w:rsidR="00905FDC">
              <w:rPr>
                <w:rFonts w:cs="Calibri"/>
              </w:rPr>
              <w:t xml:space="preserve">. </w:t>
            </w:r>
          </w:p>
          <w:p w14:paraId="474DDB54" w14:textId="77777777" w:rsidR="00A47755" w:rsidRDefault="00A47755" w:rsidP="00905FDC">
            <w:pPr>
              <w:spacing w:after="0" w:line="240" w:lineRule="auto"/>
              <w:rPr>
                <w:rFonts w:cs="Calibri"/>
              </w:rPr>
            </w:pPr>
          </w:p>
          <w:p w14:paraId="3DF07767" w14:textId="2F20D4A8" w:rsidR="002049CD" w:rsidRDefault="001C1661" w:rsidP="00905FDC">
            <w:pPr>
              <w:spacing w:after="0" w:line="240" w:lineRule="auto"/>
              <w:rPr>
                <w:rFonts w:cs="Calibri"/>
              </w:rPr>
            </w:pPr>
            <w:r>
              <w:rPr>
                <w:rFonts w:cs="Calibri"/>
              </w:rPr>
              <w:t xml:space="preserve">Members </w:t>
            </w:r>
            <w:r w:rsidR="00A47755">
              <w:rPr>
                <w:rFonts w:cs="Calibri"/>
              </w:rPr>
              <w:t>noted</w:t>
            </w:r>
            <w:r>
              <w:rPr>
                <w:rFonts w:cs="Calibri"/>
              </w:rPr>
              <w:t xml:space="preserve"> the</w:t>
            </w:r>
            <w:r w:rsidR="00905FDC">
              <w:rPr>
                <w:rFonts w:cs="Calibri"/>
              </w:rPr>
              <w:t xml:space="preserve"> Scottish Government was</w:t>
            </w:r>
            <w:r>
              <w:rPr>
                <w:rFonts w:cs="Calibri"/>
              </w:rPr>
              <w:t xml:space="preserve"> still</w:t>
            </w:r>
            <w:r w:rsidR="00905FDC">
              <w:rPr>
                <w:rFonts w:cs="Calibri"/>
              </w:rPr>
              <w:t xml:space="preserve"> conside</w:t>
            </w:r>
            <w:r w:rsidR="00A47755">
              <w:rPr>
                <w:rFonts w:cs="Calibri"/>
              </w:rPr>
              <w:t xml:space="preserve">ring making a similar </w:t>
            </w:r>
            <w:r w:rsidR="00990D68">
              <w:rPr>
                <w:rFonts w:cs="Calibri"/>
              </w:rPr>
              <w:t xml:space="preserve">addition </w:t>
            </w:r>
            <w:r w:rsidR="00905FDC">
              <w:rPr>
                <w:rFonts w:cs="Calibri"/>
              </w:rPr>
              <w:t>to the Code of Conduct for Members of Devolved Public Bodies</w:t>
            </w:r>
            <w:r w:rsidR="00A47755">
              <w:t xml:space="preserve"> </w:t>
            </w:r>
            <w:r w:rsidR="00A47755" w:rsidRPr="00A47755">
              <w:rPr>
                <w:rFonts w:cs="Calibri"/>
              </w:rPr>
              <w:t>in respect of</w:t>
            </w:r>
            <w:r w:rsidR="00990D68">
              <w:rPr>
                <w:rFonts w:cs="Calibri"/>
              </w:rPr>
              <w:t xml:space="preserve"> </w:t>
            </w:r>
            <w:r w:rsidR="00A47755" w:rsidRPr="00A47755">
              <w:rPr>
                <w:rFonts w:cs="Calibri"/>
              </w:rPr>
              <w:t>bullying and harassment</w:t>
            </w:r>
            <w:r w:rsidR="00905FDC">
              <w:rPr>
                <w:rFonts w:cs="Calibri"/>
              </w:rPr>
              <w:t>.</w:t>
            </w:r>
            <w:r w:rsidR="00A47755">
              <w:rPr>
                <w:rFonts w:cs="Calibri"/>
              </w:rPr>
              <w:t xml:space="preserve">  Members asked the Executive Team to keep them updated on any developments in respect of these proposals.</w:t>
            </w:r>
          </w:p>
          <w:p w14:paraId="7986FD55" w14:textId="59160CA8" w:rsidR="00905FDC" w:rsidRPr="00967C48" w:rsidRDefault="00905FDC" w:rsidP="00905FDC">
            <w:pPr>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4AB1A5A2" w14:textId="77777777" w:rsidR="00064DB8" w:rsidRDefault="00064DB8" w:rsidP="00352363">
            <w:pPr>
              <w:spacing w:after="0" w:line="240" w:lineRule="auto"/>
              <w:rPr>
                <w:rFonts w:cs="Calibri"/>
                <w:b/>
              </w:rPr>
            </w:pPr>
          </w:p>
          <w:p w14:paraId="1E7158F7" w14:textId="77777777" w:rsidR="00064DB8" w:rsidRDefault="00064DB8" w:rsidP="00352363">
            <w:pPr>
              <w:spacing w:after="0" w:line="240" w:lineRule="auto"/>
              <w:rPr>
                <w:rFonts w:cs="Calibri"/>
                <w:b/>
              </w:rPr>
            </w:pPr>
          </w:p>
          <w:p w14:paraId="0714B6B7" w14:textId="77777777" w:rsidR="002049CD" w:rsidRDefault="002049CD" w:rsidP="00352363">
            <w:pPr>
              <w:spacing w:after="0" w:line="240" w:lineRule="auto"/>
              <w:rPr>
                <w:rFonts w:cs="Calibri"/>
                <w:b/>
              </w:rPr>
            </w:pPr>
          </w:p>
          <w:p w14:paraId="4D21733F" w14:textId="77777777" w:rsidR="00905FDC" w:rsidRDefault="00905FDC" w:rsidP="00352363">
            <w:pPr>
              <w:spacing w:after="0" w:line="240" w:lineRule="auto"/>
              <w:rPr>
                <w:rFonts w:cs="Calibri"/>
                <w:b/>
              </w:rPr>
            </w:pPr>
          </w:p>
          <w:p w14:paraId="672EFF1F" w14:textId="77777777" w:rsidR="00A47755" w:rsidRDefault="00A47755" w:rsidP="00352363">
            <w:pPr>
              <w:spacing w:after="0" w:line="240" w:lineRule="auto"/>
              <w:rPr>
                <w:rFonts w:cs="Calibri"/>
                <w:b/>
              </w:rPr>
            </w:pPr>
          </w:p>
          <w:p w14:paraId="174F2702" w14:textId="77777777" w:rsidR="00905FDC" w:rsidRDefault="00905FDC" w:rsidP="00352363">
            <w:pPr>
              <w:spacing w:after="0" w:line="240" w:lineRule="auto"/>
              <w:rPr>
                <w:rFonts w:cs="Calibri"/>
                <w:b/>
              </w:rPr>
            </w:pPr>
          </w:p>
          <w:p w14:paraId="52983983" w14:textId="77777777" w:rsidR="00905FDC" w:rsidRDefault="00905FDC" w:rsidP="00352363">
            <w:pPr>
              <w:spacing w:after="0" w:line="240" w:lineRule="auto"/>
              <w:rPr>
                <w:rFonts w:cs="Calibri"/>
                <w:b/>
              </w:rPr>
            </w:pPr>
          </w:p>
          <w:p w14:paraId="10E40DAB" w14:textId="77777777" w:rsidR="00A47755" w:rsidRDefault="00A47755" w:rsidP="00352363">
            <w:pPr>
              <w:spacing w:after="0" w:line="240" w:lineRule="auto"/>
              <w:rPr>
                <w:rFonts w:cs="Calibri"/>
                <w:b/>
              </w:rPr>
            </w:pPr>
          </w:p>
          <w:p w14:paraId="66CF4BB1" w14:textId="77777777" w:rsidR="00A47755" w:rsidRDefault="00A47755" w:rsidP="00352363">
            <w:pPr>
              <w:spacing w:after="0" w:line="240" w:lineRule="auto"/>
              <w:rPr>
                <w:rFonts w:cs="Calibri"/>
                <w:b/>
              </w:rPr>
            </w:pPr>
          </w:p>
          <w:p w14:paraId="17ED1F08" w14:textId="77777777" w:rsidR="00A47755" w:rsidRDefault="00A47755" w:rsidP="00352363">
            <w:pPr>
              <w:spacing w:after="0" w:line="240" w:lineRule="auto"/>
              <w:rPr>
                <w:rFonts w:cs="Calibri"/>
                <w:b/>
              </w:rPr>
            </w:pPr>
          </w:p>
          <w:p w14:paraId="46588CA0" w14:textId="419B8A48" w:rsidR="00064DB8" w:rsidRPr="009E60F4" w:rsidRDefault="007422CC" w:rsidP="00352363">
            <w:pPr>
              <w:spacing w:after="0" w:line="240" w:lineRule="auto"/>
              <w:rPr>
                <w:rFonts w:cs="Calibri"/>
                <w:b/>
              </w:rPr>
            </w:pPr>
            <w:r w:rsidRPr="007422CC">
              <w:rPr>
                <w:rFonts w:cs="Calibri"/>
                <w:b/>
              </w:rPr>
              <w:t>Executive</w:t>
            </w:r>
            <w:r>
              <w:rPr>
                <w:rFonts w:cs="Calibri"/>
                <w:b/>
              </w:rPr>
              <w:t xml:space="preserve"> </w:t>
            </w:r>
            <w:r w:rsidR="00157CB2">
              <w:rPr>
                <w:rFonts w:cs="Calibri"/>
                <w:b/>
              </w:rPr>
              <w:t>Team</w:t>
            </w:r>
          </w:p>
        </w:tc>
      </w:tr>
      <w:tr w:rsidR="001C1661" w:rsidRPr="009E60F4" w14:paraId="254C41B5" w14:textId="77777777" w:rsidTr="00086C19">
        <w:trPr>
          <w:trHeight w:val="20"/>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742A05EC" w14:textId="1E29EE3D" w:rsidR="001C1661" w:rsidRPr="005D0311" w:rsidRDefault="001C1661" w:rsidP="00352363">
            <w:pPr>
              <w:spacing w:after="0" w:line="240" w:lineRule="auto"/>
              <w:jc w:val="both"/>
              <w:rPr>
                <w:rFonts w:cs="Calibri"/>
                <w:b/>
              </w:rPr>
            </w:pPr>
            <w:r>
              <w:rPr>
                <w:rFonts w:cs="Calibri"/>
                <w:b/>
              </w:rPr>
              <w:t>7.</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41D76D26" w14:textId="77777777" w:rsidR="001C1661" w:rsidRDefault="001C1661" w:rsidP="00352363">
            <w:pPr>
              <w:spacing w:after="0" w:line="240" w:lineRule="auto"/>
              <w:rPr>
                <w:rFonts w:cs="Calibri"/>
                <w:b/>
              </w:rPr>
            </w:pPr>
            <w:r>
              <w:rPr>
                <w:rFonts w:cs="Calibri"/>
                <w:b/>
              </w:rPr>
              <w:t>PROFESSIONAL BRIEFING APRIL 2018</w:t>
            </w:r>
          </w:p>
          <w:p w14:paraId="1DDA11BE" w14:textId="6BADFC87" w:rsidR="001C1661" w:rsidRPr="001C1661" w:rsidRDefault="001C1661" w:rsidP="00352363">
            <w:pPr>
              <w:spacing w:after="0" w:line="240" w:lineRule="auto"/>
              <w:rPr>
                <w:rFonts w:cs="Calibri"/>
              </w:rPr>
            </w:pPr>
            <w:r w:rsidRPr="001C1661">
              <w:rPr>
                <w:rFonts w:cs="Calibri"/>
              </w:rPr>
              <w:t xml:space="preserve">Subject to some minor amendments, Members agreed the content of the professional briefing and agreed that it should be issued and published </w:t>
            </w:r>
            <w:r w:rsidR="00990D68">
              <w:rPr>
                <w:rFonts w:cs="Calibri"/>
              </w:rPr>
              <w:t>in</w:t>
            </w:r>
            <w:r w:rsidRPr="001C1661">
              <w:rPr>
                <w:rFonts w:cs="Calibri"/>
              </w:rPr>
              <w:t xml:space="preserve"> April 2018.</w:t>
            </w:r>
          </w:p>
          <w:p w14:paraId="0B321F81" w14:textId="75497352" w:rsidR="001C1661" w:rsidRDefault="001C1661" w:rsidP="00352363">
            <w:pPr>
              <w:spacing w:after="0" w:line="240" w:lineRule="auto"/>
              <w:rPr>
                <w:rFonts w:cs="Calibri"/>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02B2EBC9" w14:textId="77777777" w:rsidR="001C1661" w:rsidRDefault="001C1661" w:rsidP="00352363">
            <w:pPr>
              <w:spacing w:after="0" w:line="240" w:lineRule="auto"/>
              <w:rPr>
                <w:rFonts w:cs="Calibri"/>
                <w:b/>
              </w:rPr>
            </w:pPr>
          </w:p>
          <w:p w14:paraId="250C3C5D" w14:textId="77777777" w:rsidR="001C1661" w:rsidRDefault="001C1661" w:rsidP="00352363">
            <w:pPr>
              <w:spacing w:after="0" w:line="240" w:lineRule="auto"/>
              <w:rPr>
                <w:rFonts w:cs="Calibri"/>
                <w:b/>
              </w:rPr>
            </w:pPr>
          </w:p>
          <w:p w14:paraId="1CEF5994" w14:textId="5ADA45C1" w:rsidR="001C1661" w:rsidRDefault="001C1661" w:rsidP="00352363">
            <w:pPr>
              <w:spacing w:after="0" w:line="240" w:lineRule="auto"/>
              <w:rPr>
                <w:rFonts w:cs="Calibri"/>
                <w:b/>
              </w:rPr>
            </w:pPr>
            <w:r w:rsidRPr="001C1661">
              <w:rPr>
                <w:rFonts w:cs="Calibri"/>
                <w:b/>
              </w:rPr>
              <w:t>Executive Team</w:t>
            </w:r>
          </w:p>
        </w:tc>
      </w:tr>
      <w:tr w:rsidR="00064DB8" w:rsidRPr="009E60F4" w14:paraId="0F8F9DDE" w14:textId="77777777" w:rsidTr="00990D68">
        <w:trPr>
          <w:trHeight w:val="1584"/>
        </w:trPr>
        <w:tc>
          <w:tcPr>
            <w:tcW w:w="811" w:type="dxa"/>
            <w:tcBorders>
              <w:top w:val="single" w:sz="4" w:space="0" w:color="auto"/>
              <w:left w:val="single" w:sz="4" w:space="0" w:color="auto"/>
              <w:bottom w:val="single" w:sz="4" w:space="0" w:color="auto"/>
              <w:right w:val="single" w:sz="4" w:space="0" w:color="auto"/>
            </w:tcBorders>
            <w:shd w:val="clear" w:color="auto" w:fill="auto"/>
          </w:tcPr>
          <w:p w14:paraId="10087E4A" w14:textId="0C3CDF20" w:rsidR="00064DB8" w:rsidRPr="005D0311" w:rsidRDefault="001C1661" w:rsidP="00352363">
            <w:pPr>
              <w:spacing w:after="0" w:line="240" w:lineRule="auto"/>
              <w:jc w:val="both"/>
              <w:rPr>
                <w:rFonts w:cs="Calibri"/>
                <w:b/>
              </w:rPr>
            </w:pPr>
            <w:r>
              <w:rPr>
                <w:rFonts w:cs="Calibri"/>
                <w:b/>
              </w:rPr>
              <w:lastRenderedPageBreak/>
              <w:t>8</w:t>
            </w:r>
            <w:r w:rsidR="00064DB8" w:rsidRPr="005D0311">
              <w:rPr>
                <w:rFonts w:cs="Calibri"/>
                <w:b/>
              </w:rPr>
              <w:t>.</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4896B348" w14:textId="708DCF0A" w:rsidR="00157CB2" w:rsidRPr="00990D68" w:rsidRDefault="003E3922" w:rsidP="00352363">
            <w:pPr>
              <w:pStyle w:val="Default"/>
              <w:rPr>
                <w:b/>
                <w:color w:val="auto"/>
                <w:sz w:val="22"/>
                <w:szCs w:val="22"/>
                <w:lang w:eastAsia="en-US"/>
              </w:rPr>
            </w:pPr>
            <w:r>
              <w:rPr>
                <w:b/>
                <w:color w:val="auto"/>
                <w:sz w:val="22"/>
                <w:szCs w:val="22"/>
                <w:lang w:eastAsia="en-US"/>
              </w:rPr>
              <w:t xml:space="preserve">CONSULTATION ON </w:t>
            </w:r>
            <w:r w:rsidR="00157CB2" w:rsidRPr="00157CB2">
              <w:rPr>
                <w:b/>
                <w:color w:val="auto"/>
                <w:sz w:val="22"/>
                <w:szCs w:val="22"/>
                <w:lang w:eastAsia="en-US"/>
              </w:rPr>
              <w:t xml:space="preserve">DRAFT ADVICE NOTE FOR COUNCILLORS ON DISTINGUISHING </w:t>
            </w:r>
            <w:r w:rsidR="00157CB2" w:rsidRPr="00990D68">
              <w:rPr>
                <w:b/>
                <w:color w:val="auto"/>
                <w:sz w:val="22"/>
                <w:szCs w:val="22"/>
                <w:lang w:eastAsia="en-US"/>
              </w:rPr>
              <w:t>BETWEEN STRATEGIC AND OPERATIONAL MATTERS</w:t>
            </w:r>
          </w:p>
          <w:p w14:paraId="30E19D8C" w14:textId="011666B6" w:rsidR="00E11A42" w:rsidRPr="00CD39A0" w:rsidRDefault="00905FDC" w:rsidP="00990D68">
            <w:pPr>
              <w:pStyle w:val="Default"/>
            </w:pPr>
            <w:r w:rsidRPr="00990D68">
              <w:rPr>
                <w:sz w:val="22"/>
                <w:szCs w:val="22"/>
              </w:rPr>
              <w:t xml:space="preserve">Members </w:t>
            </w:r>
            <w:r w:rsidR="00990D68" w:rsidRPr="00990D68">
              <w:rPr>
                <w:sz w:val="22"/>
                <w:szCs w:val="22"/>
              </w:rPr>
              <w:t xml:space="preserve">noted that comments on the draft advice note had been received from Audit Scotland.  Members asked the </w:t>
            </w:r>
            <w:r w:rsidR="00E11A42" w:rsidRPr="00990D68">
              <w:rPr>
                <w:sz w:val="22"/>
                <w:szCs w:val="22"/>
              </w:rPr>
              <w:t xml:space="preserve">Executive Team to </w:t>
            </w:r>
            <w:r w:rsidR="00990D68" w:rsidRPr="00990D68">
              <w:rPr>
                <w:sz w:val="22"/>
                <w:szCs w:val="22"/>
              </w:rPr>
              <w:t>review these and suggest</w:t>
            </w:r>
            <w:r w:rsidR="00D27D8F" w:rsidRPr="00990D68">
              <w:rPr>
                <w:sz w:val="22"/>
                <w:szCs w:val="22"/>
              </w:rPr>
              <w:t>, by email,</w:t>
            </w:r>
            <w:r w:rsidR="00E11A42" w:rsidRPr="00990D68">
              <w:rPr>
                <w:sz w:val="22"/>
                <w:szCs w:val="22"/>
              </w:rPr>
              <w:t xml:space="preserve"> any further changes</w:t>
            </w:r>
            <w:r w:rsidRPr="00990D68">
              <w:rPr>
                <w:sz w:val="22"/>
                <w:szCs w:val="22"/>
              </w:rPr>
              <w:t xml:space="preserve"> </w:t>
            </w:r>
            <w:r w:rsidR="00D27D8F" w:rsidRPr="00990D68">
              <w:rPr>
                <w:sz w:val="22"/>
                <w:szCs w:val="22"/>
              </w:rPr>
              <w:t>before the Advice Note was finalised</w:t>
            </w:r>
            <w:r w:rsidR="00E11A42" w:rsidRPr="00990D68">
              <w:rPr>
                <w:sz w:val="22"/>
                <w:szCs w:val="22"/>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01FD5AA4" w14:textId="77777777" w:rsidR="00064DB8" w:rsidRDefault="00064DB8" w:rsidP="00352363">
            <w:pPr>
              <w:spacing w:after="0" w:line="240" w:lineRule="auto"/>
              <w:rPr>
                <w:rFonts w:cs="Calibri"/>
                <w:b/>
              </w:rPr>
            </w:pPr>
          </w:p>
          <w:p w14:paraId="42E61B98" w14:textId="77777777" w:rsidR="005B043B" w:rsidRDefault="005B043B" w:rsidP="00352363">
            <w:pPr>
              <w:spacing w:after="0" w:line="240" w:lineRule="auto"/>
              <w:rPr>
                <w:rFonts w:cs="Calibri"/>
                <w:b/>
              </w:rPr>
            </w:pPr>
          </w:p>
          <w:p w14:paraId="2DFAFE63" w14:textId="77777777" w:rsidR="00E11A42" w:rsidRDefault="00E11A42" w:rsidP="00352363">
            <w:pPr>
              <w:spacing w:after="0" w:line="240" w:lineRule="auto"/>
              <w:rPr>
                <w:rFonts w:cs="Calibri"/>
                <w:b/>
              </w:rPr>
            </w:pPr>
          </w:p>
          <w:p w14:paraId="5A65D455" w14:textId="7A170367" w:rsidR="005142BC" w:rsidRDefault="005142BC" w:rsidP="00352363">
            <w:pPr>
              <w:spacing w:after="0" w:line="240" w:lineRule="auto"/>
              <w:rPr>
                <w:rFonts w:cs="Calibri"/>
                <w:b/>
              </w:rPr>
            </w:pPr>
            <w:r>
              <w:rPr>
                <w:rFonts w:cs="Calibri"/>
                <w:b/>
              </w:rPr>
              <w:t>Executive Team</w:t>
            </w:r>
          </w:p>
        </w:tc>
      </w:tr>
      <w:tr w:rsidR="001C1661" w:rsidRPr="009E60F4" w14:paraId="7B24B4E3" w14:textId="77777777" w:rsidTr="001C1661">
        <w:trPr>
          <w:trHeight w:val="555"/>
        </w:trPr>
        <w:tc>
          <w:tcPr>
            <w:tcW w:w="811" w:type="dxa"/>
            <w:tcBorders>
              <w:top w:val="single" w:sz="4" w:space="0" w:color="auto"/>
              <w:left w:val="single" w:sz="4" w:space="0" w:color="auto"/>
              <w:bottom w:val="single" w:sz="4" w:space="0" w:color="auto"/>
              <w:right w:val="single" w:sz="4" w:space="0" w:color="auto"/>
            </w:tcBorders>
            <w:shd w:val="clear" w:color="auto" w:fill="auto"/>
          </w:tcPr>
          <w:p w14:paraId="6389DDE1" w14:textId="4A3C648C" w:rsidR="001C1661" w:rsidRPr="00990D68" w:rsidRDefault="001C1661" w:rsidP="00352363">
            <w:pPr>
              <w:spacing w:after="0" w:line="240" w:lineRule="auto"/>
              <w:jc w:val="both"/>
              <w:rPr>
                <w:rFonts w:cs="Calibri"/>
                <w:b/>
              </w:rPr>
            </w:pPr>
            <w:r w:rsidRPr="00990D68">
              <w:rPr>
                <w:rFonts w:cs="Calibri"/>
                <w:b/>
              </w:rPr>
              <w:t>9.</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72E80ED5" w14:textId="77777777" w:rsidR="001C1661" w:rsidRPr="00990D68" w:rsidRDefault="001C1661" w:rsidP="00352363">
            <w:pPr>
              <w:pStyle w:val="Default"/>
              <w:rPr>
                <w:b/>
                <w:color w:val="auto"/>
                <w:sz w:val="22"/>
                <w:szCs w:val="22"/>
                <w:lang w:eastAsia="en-US"/>
              </w:rPr>
            </w:pPr>
            <w:r w:rsidRPr="00990D68">
              <w:rPr>
                <w:b/>
                <w:color w:val="auto"/>
                <w:sz w:val="22"/>
                <w:szCs w:val="22"/>
                <w:lang w:eastAsia="en-US"/>
              </w:rPr>
              <w:t>ANNUAL REVIEW OF HEARINGS</w:t>
            </w:r>
          </w:p>
          <w:p w14:paraId="69CC2F49" w14:textId="7B28431C" w:rsidR="001C1661" w:rsidRPr="00990D68" w:rsidRDefault="005B6CA7" w:rsidP="001C1661">
            <w:pPr>
              <w:pStyle w:val="Default"/>
              <w:rPr>
                <w:color w:val="auto"/>
                <w:sz w:val="22"/>
                <w:szCs w:val="22"/>
                <w:lang w:eastAsia="en-US"/>
              </w:rPr>
            </w:pPr>
            <w:r w:rsidRPr="00990D68">
              <w:rPr>
                <w:color w:val="auto"/>
                <w:sz w:val="22"/>
                <w:szCs w:val="22"/>
                <w:lang w:eastAsia="en-US"/>
              </w:rPr>
              <w:t>M</w:t>
            </w:r>
            <w:r w:rsidR="001C1661" w:rsidRPr="00990D68">
              <w:rPr>
                <w:color w:val="auto"/>
                <w:sz w:val="22"/>
                <w:szCs w:val="22"/>
                <w:lang w:eastAsia="en-US"/>
              </w:rPr>
              <w:t>embers undertook their</w:t>
            </w:r>
            <w:r w:rsidRPr="00990D68">
              <w:rPr>
                <w:color w:val="auto"/>
                <w:sz w:val="22"/>
                <w:szCs w:val="22"/>
                <w:lang w:eastAsia="en-US"/>
              </w:rPr>
              <w:t xml:space="preserve"> a</w:t>
            </w:r>
            <w:r w:rsidR="001C1661" w:rsidRPr="00990D68">
              <w:rPr>
                <w:color w:val="auto"/>
                <w:sz w:val="22"/>
                <w:szCs w:val="22"/>
                <w:lang w:eastAsia="en-US"/>
              </w:rPr>
              <w:t xml:space="preserve">nnual review of Hearings held in the year.  In particular, Members discussed </w:t>
            </w:r>
            <w:r w:rsidR="001C1661" w:rsidRPr="00990D68">
              <w:t xml:space="preserve"> </w:t>
            </w:r>
            <w:r w:rsidR="001C1661" w:rsidRPr="00990D68">
              <w:rPr>
                <w:color w:val="auto"/>
                <w:sz w:val="22"/>
                <w:szCs w:val="22"/>
                <w:lang w:eastAsia="en-US"/>
              </w:rPr>
              <w:t>the:</w:t>
            </w:r>
          </w:p>
          <w:p w14:paraId="593F0345" w14:textId="702625A3" w:rsidR="001C1661" w:rsidRPr="00990D68" w:rsidRDefault="001C1661" w:rsidP="005B6CA7">
            <w:pPr>
              <w:pStyle w:val="Default"/>
              <w:numPr>
                <w:ilvl w:val="0"/>
                <w:numId w:val="22"/>
              </w:numPr>
              <w:tabs>
                <w:tab w:val="left" w:pos="323"/>
              </w:tabs>
              <w:ind w:left="323" w:hanging="283"/>
              <w:rPr>
                <w:color w:val="auto"/>
                <w:sz w:val="22"/>
                <w:szCs w:val="22"/>
                <w:lang w:eastAsia="en-US"/>
              </w:rPr>
            </w:pPr>
            <w:r w:rsidRPr="00990D68">
              <w:rPr>
                <w:color w:val="auto"/>
                <w:sz w:val="22"/>
                <w:szCs w:val="22"/>
                <w:lang w:eastAsia="en-US"/>
              </w:rPr>
              <w:t>Decisions taken in 2017/18 under Section 16 of the Ethical Standards in Public Life etc. (Scotland) Act 2000 and in light of the Standards Commission’s Section 16 Policy;</w:t>
            </w:r>
          </w:p>
          <w:p w14:paraId="3C6E92C9" w14:textId="55B97EB3" w:rsidR="001C1661" w:rsidRPr="00990D68" w:rsidRDefault="005B6CA7" w:rsidP="005B6CA7">
            <w:pPr>
              <w:pStyle w:val="Default"/>
              <w:numPr>
                <w:ilvl w:val="0"/>
                <w:numId w:val="22"/>
              </w:numPr>
              <w:tabs>
                <w:tab w:val="left" w:pos="323"/>
              </w:tabs>
              <w:ind w:left="323" w:hanging="283"/>
              <w:rPr>
                <w:color w:val="auto"/>
                <w:sz w:val="22"/>
                <w:szCs w:val="22"/>
                <w:lang w:eastAsia="en-US"/>
              </w:rPr>
            </w:pPr>
            <w:r w:rsidRPr="00990D68">
              <w:rPr>
                <w:color w:val="auto"/>
                <w:sz w:val="22"/>
                <w:szCs w:val="22"/>
                <w:lang w:eastAsia="en-US"/>
              </w:rPr>
              <w:t>D</w:t>
            </w:r>
            <w:r w:rsidR="001C1661" w:rsidRPr="00990D68">
              <w:rPr>
                <w:color w:val="auto"/>
                <w:sz w:val="22"/>
                <w:szCs w:val="22"/>
                <w:lang w:eastAsia="en-US"/>
              </w:rPr>
              <w:t>ecisions taken in respect of Hearing management (such as any requests to cite witnesses, change d</w:t>
            </w:r>
            <w:r w:rsidRPr="00990D68">
              <w:rPr>
                <w:color w:val="auto"/>
                <w:sz w:val="22"/>
                <w:szCs w:val="22"/>
                <w:lang w:eastAsia="en-US"/>
              </w:rPr>
              <w:t>ates, use Abbreviated Process);</w:t>
            </w:r>
            <w:r w:rsidR="001C1661" w:rsidRPr="00990D68">
              <w:rPr>
                <w:color w:val="auto"/>
                <w:sz w:val="22"/>
                <w:szCs w:val="22"/>
                <w:lang w:eastAsia="en-US"/>
              </w:rPr>
              <w:t>Conduct of Hearings (including the manner in which decisions were made both in respect of breach and in respect of sanction under Section 19, the content of written decisions, support provided by the Executive Team before, during and after); and</w:t>
            </w:r>
          </w:p>
          <w:p w14:paraId="47240E14" w14:textId="77777777" w:rsidR="001C1661" w:rsidRPr="00990D68" w:rsidRDefault="001C1661" w:rsidP="005B6CA7">
            <w:pPr>
              <w:pStyle w:val="Default"/>
              <w:numPr>
                <w:ilvl w:val="0"/>
                <w:numId w:val="22"/>
              </w:numPr>
              <w:tabs>
                <w:tab w:val="left" w:pos="323"/>
              </w:tabs>
              <w:ind w:left="323" w:hanging="283"/>
              <w:rPr>
                <w:b/>
                <w:color w:val="auto"/>
                <w:sz w:val="22"/>
                <w:szCs w:val="22"/>
                <w:lang w:eastAsia="en-US"/>
              </w:rPr>
            </w:pPr>
            <w:r w:rsidRPr="00990D68">
              <w:rPr>
                <w:color w:val="auto"/>
                <w:sz w:val="22"/>
                <w:szCs w:val="22"/>
                <w:lang w:eastAsia="en-US"/>
              </w:rPr>
              <w:t>Management of the Hearing process (including timing of receipt of paperwork, media and press engagement, timing of decisions).</w:t>
            </w:r>
          </w:p>
          <w:p w14:paraId="6516ADD9" w14:textId="77777777" w:rsidR="005B6CA7" w:rsidRPr="00990D68" w:rsidRDefault="005B6CA7" w:rsidP="005B6CA7">
            <w:pPr>
              <w:pStyle w:val="Default"/>
              <w:tabs>
                <w:tab w:val="left" w:pos="323"/>
              </w:tabs>
              <w:ind w:left="323"/>
              <w:rPr>
                <w:b/>
                <w:color w:val="auto"/>
                <w:sz w:val="22"/>
                <w:szCs w:val="22"/>
                <w:lang w:eastAsia="en-US"/>
              </w:rPr>
            </w:pPr>
          </w:p>
          <w:p w14:paraId="52A37D9C" w14:textId="2B35384F" w:rsidR="005B6CA7" w:rsidRPr="00990D68" w:rsidRDefault="00990D68" w:rsidP="00990D68">
            <w:pPr>
              <w:pStyle w:val="Default"/>
              <w:tabs>
                <w:tab w:val="left" w:pos="40"/>
              </w:tabs>
              <w:ind w:left="40"/>
              <w:rPr>
                <w:color w:val="auto"/>
                <w:sz w:val="22"/>
                <w:szCs w:val="22"/>
                <w:lang w:eastAsia="en-US"/>
              </w:rPr>
            </w:pPr>
            <w:r w:rsidRPr="00990D68">
              <w:rPr>
                <w:color w:val="auto"/>
                <w:sz w:val="22"/>
                <w:szCs w:val="22"/>
                <w:lang w:eastAsia="en-US"/>
              </w:rPr>
              <w:t>Members agreed to continue to make decisions under Section 16 as soon as possible after the report from the CESPLS was received in order to avoid any unnecessary delays.  Members further agreed that Hearing Panels should try to take more time to determine how long they would require when adjourning to make decisions in order to give</w:t>
            </w:r>
            <w:r w:rsidR="00B83093">
              <w:rPr>
                <w:color w:val="auto"/>
                <w:sz w:val="22"/>
                <w:szCs w:val="22"/>
                <w:lang w:eastAsia="en-US"/>
              </w:rPr>
              <w:t xml:space="preserve"> any</w:t>
            </w:r>
            <w:r w:rsidRPr="00990D68">
              <w:rPr>
                <w:color w:val="auto"/>
                <w:sz w:val="22"/>
                <w:szCs w:val="22"/>
                <w:lang w:eastAsia="en-US"/>
              </w:rPr>
              <w:t xml:space="preserve"> attendees as realistic </w:t>
            </w:r>
            <w:r w:rsidR="00B83093">
              <w:rPr>
                <w:color w:val="auto"/>
                <w:sz w:val="22"/>
                <w:szCs w:val="22"/>
                <w:lang w:eastAsia="en-US"/>
              </w:rPr>
              <w:t xml:space="preserve">and accurate </w:t>
            </w:r>
            <w:r w:rsidRPr="00990D68">
              <w:rPr>
                <w:color w:val="auto"/>
                <w:sz w:val="22"/>
                <w:szCs w:val="22"/>
                <w:lang w:eastAsia="en-US"/>
              </w:rPr>
              <w:t>a timeframe as possible.</w:t>
            </w:r>
          </w:p>
          <w:p w14:paraId="7667D3F8" w14:textId="77777777" w:rsidR="00990D68" w:rsidRPr="00990D68" w:rsidRDefault="00990D68" w:rsidP="00990D68">
            <w:pPr>
              <w:pStyle w:val="Default"/>
              <w:tabs>
                <w:tab w:val="left" w:pos="40"/>
              </w:tabs>
              <w:ind w:left="40"/>
              <w:rPr>
                <w:color w:val="auto"/>
                <w:sz w:val="22"/>
                <w:szCs w:val="22"/>
                <w:lang w:eastAsia="en-US"/>
              </w:rPr>
            </w:pPr>
          </w:p>
          <w:p w14:paraId="7FB9458B" w14:textId="77777777" w:rsidR="00CC2392" w:rsidRDefault="00EA20D3" w:rsidP="00CC2392">
            <w:pPr>
              <w:pStyle w:val="Default"/>
              <w:tabs>
                <w:tab w:val="left" w:pos="40"/>
              </w:tabs>
              <w:ind w:left="40"/>
              <w:rPr>
                <w:color w:val="auto"/>
                <w:sz w:val="22"/>
                <w:szCs w:val="22"/>
                <w:lang w:eastAsia="en-US"/>
              </w:rPr>
            </w:pPr>
            <w:r w:rsidRPr="00EA20D3">
              <w:rPr>
                <w:color w:val="auto"/>
                <w:sz w:val="22"/>
                <w:szCs w:val="22"/>
                <w:lang w:eastAsia="en-US"/>
              </w:rPr>
              <w:t>Members agreed that, in cases where the Respondent was no longer an elected member or a member of a devolved public body at the time of the Hearing, and where a breach had been found, the Hearing Panel should state that it would have imposed a suspension if that option had been available and if that was the case.  Members agreed that making it clear the sanction it would have imposed increased confidence in its in decision-making by ensuring that the severity of the breach was reflected in the reasoning provided.</w:t>
            </w:r>
          </w:p>
          <w:p w14:paraId="3B11DC14" w14:textId="33A94498" w:rsidR="00EA20D3" w:rsidRPr="00990D68" w:rsidRDefault="00EA20D3" w:rsidP="00CC2392">
            <w:pPr>
              <w:pStyle w:val="Default"/>
              <w:tabs>
                <w:tab w:val="left" w:pos="40"/>
              </w:tabs>
              <w:ind w:left="40"/>
              <w:rPr>
                <w:b/>
                <w:color w:val="auto"/>
                <w:sz w:val="22"/>
                <w:szCs w:val="22"/>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3734AEDA" w14:textId="77777777" w:rsidR="001C1661" w:rsidRDefault="001C1661" w:rsidP="00352363">
            <w:pPr>
              <w:spacing w:after="0" w:line="240" w:lineRule="auto"/>
              <w:rPr>
                <w:rFonts w:cs="Calibri"/>
                <w:b/>
              </w:rPr>
            </w:pPr>
          </w:p>
        </w:tc>
      </w:tr>
      <w:tr w:rsidR="00064DB8" w:rsidRPr="009E60F4" w14:paraId="16090559" w14:textId="77777777" w:rsidTr="00086C19">
        <w:trPr>
          <w:trHeight w:val="558"/>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2534FC6B" w14:textId="236B467E" w:rsidR="00064DB8" w:rsidRPr="009A7598" w:rsidRDefault="001C1661" w:rsidP="001C1661">
            <w:pPr>
              <w:spacing w:after="0" w:line="240" w:lineRule="auto"/>
              <w:jc w:val="both"/>
              <w:rPr>
                <w:rFonts w:cs="Calibri"/>
                <w:b/>
              </w:rPr>
            </w:pPr>
            <w:r>
              <w:rPr>
                <w:rFonts w:cs="Calibri"/>
                <w:b/>
              </w:rPr>
              <w:t>10</w:t>
            </w:r>
            <w:r w:rsidR="00064DB8" w:rsidRPr="009A7598">
              <w:rPr>
                <w:rFonts w:cs="Calibri"/>
                <w:b/>
              </w:rPr>
              <w:t>.</w:t>
            </w: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tcPr>
          <w:p w14:paraId="1BB6D831" w14:textId="3D830941" w:rsidR="00064DB8" w:rsidRPr="009A7598" w:rsidRDefault="003E3922" w:rsidP="00352363">
            <w:pPr>
              <w:spacing w:after="0" w:line="240" w:lineRule="auto"/>
              <w:rPr>
                <w:rFonts w:cs="Calibri"/>
                <w:b/>
              </w:rPr>
            </w:pPr>
            <w:r>
              <w:rPr>
                <w:rFonts w:cs="Calibri"/>
                <w:b/>
              </w:rPr>
              <w:t xml:space="preserve">DRAFT SECTION ANNUAL REPORT 2017/18: </w:t>
            </w:r>
            <w:r w:rsidR="00E11A42">
              <w:rPr>
                <w:rFonts w:cs="Calibri"/>
                <w:b/>
              </w:rPr>
              <w:t>SECTION</w:t>
            </w:r>
            <w:r w:rsidR="00D67750">
              <w:rPr>
                <w:rFonts w:cs="Calibri"/>
                <w:b/>
              </w:rPr>
              <w:t>S</w:t>
            </w:r>
            <w:r w:rsidR="005B6CA7">
              <w:rPr>
                <w:rFonts w:cs="Calibri"/>
                <w:b/>
              </w:rPr>
              <w:t xml:space="preserve"> 2, 3 and 4</w:t>
            </w:r>
          </w:p>
          <w:p w14:paraId="7CC44B6A" w14:textId="175E71B7" w:rsidR="003E3922" w:rsidRPr="009A7598" w:rsidRDefault="00E11A42" w:rsidP="005B6CA7">
            <w:pPr>
              <w:rPr>
                <w:rFonts w:cs="Calibri"/>
                <w:b/>
              </w:rPr>
            </w:pPr>
            <w:r>
              <w:t>Members reviewed and, subject to some minor amendments, approved the proposed contents of Section</w:t>
            </w:r>
            <w:r w:rsidR="005B6CA7">
              <w:t>s 2, 3 and 4</w:t>
            </w:r>
            <w:r>
              <w:t xml:space="preserve"> of the Annual Report for 2017 / 2018, which </w:t>
            </w:r>
            <w:r w:rsidR="005B6CA7">
              <w:t>outlined the role and remit of Standards Commission; provided a performance summary (describing work undertaken towards achieving strategic and operational objectives, along with a description of how Members adhered to the key principles; and case statistics, respectively</w:t>
            </w:r>
            <w: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25B85CFC" w14:textId="77777777" w:rsidR="00064DB8" w:rsidRDefault="00064DB8" w:rsidP="00352363">
            <w:pPr>
              <w:spacing w:after="0" w:line="240" w:lineRule="auto"/>
              <w:rPr>
                <w:rFonts w:cs="Calibri"/>
                <w:b/>
              </w:rPr>
            </w:pPr>
          </w:p>
          <w:p w14:paraId="7A492683" w14:textId="77777777" w:rsidR="00E11A42" w:rsidRDefault="00E11A42" w:rsidP="00352363">
            <w:pPr>
              <w:spacing w:after="0" w:line="240" w:lineRule="auto"/>
              <w:rPr>
                <w:rFonts w:cs="Calibri"/>
                <w:b/>
              </w:rPr>
            </w:pPr>
          </w:p>
          <w:p w14:paraId="1D3D2863" w14:textId="77777777" w:rsidR="005B6CA7" w:rsidRDefault="005B6CA7" w:rsidP="00352363">
            <w:pPr>
              <w:spacing w:after="0" w:line="240" w:lineRule="auto"/>
              <w:rPr>
                <w:rFonts w:cs="Calibri"/>
                <w:b/>
              </w:rPr>
            </w:pPr>
          </w:p>
          <w:p w14:paraId="4E432C90" w14:textId="77777777" w:rsidR="005B6CA7" w:rsidRDefault="005B6CA7" w:rsidP="00352363">
            <w:pPr>
              <w:spacing w:after="0" w:line="240" w:lineRule="auto"/>
              <w:rPr>
                <w:rFonts w:cs="Calibri"/>
                <w:b/>
              </w:rPr>
            </w:pPr>
          </w:p>
          <w:p w14:paraId="02117EE9" w14:textId="77777777" w:rsidR="005B6CA7" w:rsidRDefault="005B6CA7" w:rsidP="00352363">
            <w:pPr>
              <w:spacing w:after="0" w:line="240" w:lineRule="auto"/>
              <w:rPr>
                <w:rFonts w:cs="Calibri"/>
                <w:b/>
              </w:rPr>
            </w:pPr>
          </w:p>
          <w:p w14:paraId="118E2AB4" w14:textId="4B958969" w:rsidR="005142BC" w:rsidRDefault="005142BC" w:rsidP="00512E3A">
            <w:pPr>
              <w:spacing w:after="0" w:line="240" w:lineRule="auto"/>
              <w:rPr>
                <w:rFonts w:cs="Calibri"/>
                <w:b/>
              </w:rPr>
            </w:pPr>
          </w:p>
        </w:tc>
      </w:tr>
      <w:tr w:rsidR="00157CB2" w:rsidRPr="009E60F4" w14:paraId="5A658C53" w14:textId="77777777" w:rsidTr="00086C19">
        <w:trPr>
          <w:trHeight w:val="558"/>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49B5D240" w14:textId="16F2673A" w:rsidR="00157CB2" w:rsidRDefault="00157CB2" w:rsidP="00352363">
            <w:pPr>
              <w:spacing w:after="0" w:line="240" w:lineRule="auto"/>
              <w:jc w:val="both"/>
              <w:rPr>
                <w:rFonts w:cs="Calibri"/>
                <w:b/>
              </w:rPr>
            </w:pPr>
            <w:r>
              <w:rPr>
                <w:rFonts w:cs="Calibri"/>
                <w:b/>
              </w:rPr>
              <w:t>11.</w:t>
            </w: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tcPr>
          <w:p w14:paraId="343CE85B" w14:textId="530467EA" w:rsidR="00157CB2" w:rsidRDefault="00E11A42" w:rsidP="00352363">
            <w:pPr>
              <w:spacing w:after="0" w:line="240" w:lineRule="auto"/>
              <w:rPr>
                <w:rFonts w:cs="Calibri"/>
                <w:b/>
              </w:rPr>
            </w:pPr>
            <w:r>
              <w:rPr>
                <w:rFonts w:cs="Calibri"/>
                <w:b/>
              </w:rPr>
              <w:t>BRITISH SIGN LANGUAGE</w:t>
            </w:r>
            <w:r w:rsidR="003E3922">
              <w:rPr>
                <w:rFonts w:cs="Calibri"/>
                <w:b/>
              </w:rPr>
              <w:t xml:space="preserve"> </w:t>
            </w:r>
            <w:r w:rsidR="006F0B26">
              <w:rPr>
                <w:rFonts w:cs="Calibri"/>
                <w:b/>
              </w:rPr>
              <w:t>PLAN UPDATE</w:t>
            </w:r>
          </w:p>
          <w:p w14:paraId="662B4E9F" w14:textId="403B2B82" w:rsidR="00D67750" w:rsidRDefault="00E11A42" w:rsidP="00D67750">
            <w:pPr>
              <w:spacing w:after="0" w:line="240" w:lineRule="auto"/>
              <w:rPr>
                <w:rFonts w:cs="Calibri"/>
              </w:rPr>
            </w:pPr>
            <w:r>
              <w:rPr>
                <w:rFonts w:cs="Calibri"/>
              </w:rPr>
              <w:t xml:space="preserve">Members </w:t>
            </w:r>
            <w:r w:rsidR="00D67750">
              <w:t xml:space="preserve">confirmed they were content with </w:t>
            </w:r>
            <w:r w:rsidR="00D67750" w:rsidRPr="00D67750">
              <w:rPr>
                <w:rFonts w:cs="Calibri"/>
              </w:rPr>
              <w:t xml:space="preserve">draft BSL Plan </w:t>
            </w:r>
            <w:r w:rsidR="00D67750">
              <w:rPr>
                <w:rFonts w:cs="Calibri"/>
              </w:rPr>
              <w:t xml:space="preserve">produced by the </w:t>
            </w:r>
            <w:r w:rsidR="00D67750" w:rsidRPr="00D67750">
              <w:rPr>
                <w:rFonts w:cs="Calibri"/>
              </w:rPr>
              <w:t>SPCB</w:t>
            </w:r>
            <w:r w:rsidR="00D67750">
              <w:rPr>
                <w:rFonts w:cs="Calibri"/>
              </w:rPr>
              <w:t xml:space="preserve"> as part of the proposed</w:t>
            </w:r>
            <w:r w:rsidR="00D67750">
              <w:rPr>
                <w:rFonts w:cstheme="minorHAnsi"/>
                <w:sz w:val="24"/>
              </w:rPr>
              <w:t xml:space="preserve"> shared approach to the development of a BSL Plan for all the organisations under its Officeholder Services remit</w:t>
            </w:r>
            <w:r w:rsidR="00D67750" w:rsidRPr="00D67750">
              <w:rPr>
                <w:rFonts w:cs="Calibri"/>
              </w:rPr>
              <w:t xml:space="preserve">.  </w:t>
            </w:r>
            <w:r w:rsidR="00D67750">
              <w:rPr>
                <w:rFonts w:cs="Calibri"/>
              </w:rPr>
              <w:t xml:space="preserve">Members asked the Executive Team to </w:t>
            </w:r>
            <w:r w:rsidR="00990D68">
              <w:rPr>
                <w:rFonts w:cs="Calibri"/>
              </w:rPr>
              <w:t>draft the Standards Commission specific paragraphs to be added to this and to provide these to</w:t>
            </w:r>
            <w:r w:rsidR="00D67750">
              <w:rPr>
                <w:rFonts w:cs="Calibri"/>
              </w:rPr>
              <w:t xml:space="preserve"> the SPCB </w:t>
            </w:r>
            <w:r w:rsidR="00990D68">
              <w:rPr>
                <w:rFonts w:cs="Calibri"/>
              </w:rPr>
              <w:t>for inclusion</w:t>
            </w:r>
            <w:r w:rsidR="00D67750">
              <w:rPr>
                <w:rFonts w:cs="Calibri"/>
              </w:rPr>
              <w:t>.</w:t>
            </w:r>
          </w:p>
          <w:p w14:paraId="4EE88F05" w14:textId="77777777" w:rsidR="00D67750" w:rsidRDefault="00D67750" w:rsidP="00D67750">
            <w:pPr>
              <w:spacing w:after="0" w:line="240" w:lineRule="auto"/>
              <w:rPr>
                <w:rFonts w:cs="Calibri"/>
              </w:rPr>
            </w:pPr>
          </w:p>
          <w:p w14:paraId="722FF6BA" w14:textId="77396746" w:rsidR="00D67750" w:rsidRPr="00D67750" w:rsidRDefault="00D67750" w:rsidP="00D67750">
            <w:pPr>
              <w:spacing w:after="0" w:line="240" w:lineRule="auto"/>
              <w:rPr>
                <w:rFonts w:cs="Calibri"/>
              </w:rPr>
            </w:pPr>
            <w:r>
              <w:rPr>
                <w:rFonts w:cs="Calibri"/>
              </w:rPr>
              <w:t xml:space="preserve">Members noted that the </w:t>
            </w:r>
            <w:r w:rsidRPr="00D67750">
              <w:rPr>
                <w:rFonts w:cs="Calibri"/>
              </w:rPr>
              <w:t>SPCB ha</w:t>
            </w:r>
            <w:r>
              <w:rPr>
                <w:rFonts w:cs="Calibri"/>
              </w:rPr>
              <w:t>d</w:t>
            </w:r>
            <w:r w:rsidRPr="00D67750">
              <w:rPr>
                <w:rFonts w:cs="Calibri"/>
              </w:rPr>
              <w:t xml:space="preserve"> suggested, following discussion with the Parliament’s BSL User Group, that it would be beneficial to have a networking event/opportunity where the different organisations party to the BSL Plan could explain the work they do and how BSL members of the public might want to engage with them. </w:t>
            </w:r>
            <w:r>
              <w:rPr>
                <w:rFonts w:cs="Calibri"/>
              </w:rPr>
              <w:t>Members asked the Executive Team to advise the SPCB that, subject to staff or Members being available on the date chosen, the Standards Commission would be happy to take part in such an event</w:t>
            </w:r>
            <w:r w:rsidRPr="00D67750">
              <w:rPr>
                <w:rFonts w:cs="Calibri"/>
              </w:rPr>
              <w:t>.</w:t>
            </w:r>
          </w:p>
          <w:p w14:paraId="3519269F" w14:textId="77777777" w:rsidR="00D67750" w:rsidRPr="00D67750" w:rsidRDefault="00D67750" w:rsidP="00D67750">
            <w:pPr>
              <w:spacing w:after="0" w:line="240" w:lineRule="auto"/>
              <w:rPr>
                <w:rFonts w:cs="Calibri"/>
              </w:rPr>
            </w:pPr>
          </w:p>
          <w:p w14:paraId="67DD2DBC" w14:textId="24C36654" w:rsidR="003E3922" w:rsidRDefault="00D67750" w:rsidP="00D67750">
            <w:pPr>
              <w:spacing w:after="0" w:line="240" w:lineRule="auto"/>
              <w:rPr>
                <w:rFonts w:cs="Calibri"/>
              </w:rPr>
            </w:pPr>
            <w:r w:rsidRPr="00D67750">
              <w:rPr>
                <w:rFonts w:cs="Calibri"/>
              </w:rPr>
              <w:t xml:space="preserve">Members further </w:t>
            </w:r>
            <w:r>
              <w:rPr>
                <w:rFonts w:cs="Calibri"/>
              </w:rPr>
              <w:t>noted</w:t>
            </w:r>
            <w:r w:rsidRPr="00D67750">
              <w:rPr>
                <w:rFonts w:cs="Calibri"/>
              </w:rPr>
              <w:t xml:space="preserve"> that the Executive Director </w:t>
            </w:r>
            <w:r>
              <w:rPr>
                <w:rFonts w:cs="Calibri"/>
              </w:rPr>
              <w:t>was</w:t>
            </w:r>
            <w:r w:rsidRPr="00D67750">
              <w:rPr>
                <w:rFonts w:cs="Calibri"/>
              </w:rPr>
              <w:t xml:space="preserve"> to attend the BSL Roadshow for Public Bodies (Edinburgh) on 20 April 201</w:t>
            </w:r>
            <w:r>
              <w:rPr>
                <w:rFonts w:cs="Calibri"/>
              </w:rPr>
              <w:t>8.</w:t>
            </w:r>
          </w:p>
          <w:p w14:paraId="5F4FC25B" w14:textId="01F8A246" w:rsidR="003E3922" w:rsidRDefault="003E3922" w:rsidP="003E3922">
            <w:pPr>
              <w:spacing w:after="0" w:line="240" w:lineRule="auto"/>
              <w:rPr>
                <w:rFonts w:cs="Calibri"/>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5A683BAD" w14:textId="77777777" w:rsidR="00157CB2" w:rsidRDefault="00157CB2" w:rsidP="00352363">
            <w:pPr>
              <w:spacing w:after="0" w:line="240" w:lineRule="auto"/>
              <w:rPr>
                <w:rFonts w:cs="Calibri"/>
                <w:b/>
              </w:rPr>
            </w:pPr>
          </w:p>
          <w:p w14:paraId="6BC62F51" w14:textId="77777777" w:rsidR="00E11A42" w:rsidRDefault="00E11A42" w:rsidP="00352363">
            <w:pPr>
              <w:spacing w:after="0" w:line="240" w:lineRule="auto"/>
              <w:rPr>
                <w:rFonts w:cs="Calibri"/>
                <w:b/>
              </w:rPr>
            </w:pPr>
          </w:p>
          <w:p w14:paraId="2D121D9B" w14:textId="77777777" w:rsidR="00E11A42" w:rsidRDefault="00E11A42" w:rsidP="00352363">
            <w:pPr>
              <w:spacing w:after="0" w:line="240" w:lineRule="auto"/>
              <w:rPr>
                <w:rFonts w:cs="Calibri"/>
                <w:b/>
              </w:rPr>
            </w:pPr>
          </w:p>
          <w:p w14:paraId="2587BF55" w14:textId="77777777" w:rsidR="00CC2392" w:rsidRDefault="00CC2392" w:rsidP="00352363">
            <w:pPr>
              <w:spacing w:after="0" w:line="240" w:lineRule="auto"/>
              <w:rPr>
                <w:rFonts w:cs="Calibri"/>
                <w:b/>
              </w:rPr>
            </w:pPr>
          </w:p>
          <w:p w14:paraId="2B067B6E" w14:textId="77777777" w:rsidR="00E11A42" w:rsidRDefault="00E11A42" w:rsidP="00E11A42">
            <w:pPr>
              <w:spacing w:after="0" w:line="240" w:lineRule="auto"/>
              <w:rPr>
                <w:rFonts w:cs="Calibri"/>
                <w:b/>
              </w:rPr>
            </w:pPr>
            <w:r w:rsidRPr="005142BC">
              <w:rPr>
                <w:rFonts w:cs="Calibri"/>
                <w:b/>
              </w:rPr>
              <w:t>Executive Team</w:t>
            </w:r>
          </w:p>
          <w:p w14:paraId="06344D01" w14:textId="77777777" w:rsidR="00E11A42" w:rsidRDefault="00E11A42" w:rsidP="00352363">
            <w:pPr>
              <w:spacing w:after="0" w:line="240" w:lineRule="auto"/>
              <w:rPr>
                <w:rFonts w:cs="Calibri"/>
                <w:b/>
              </w:rPr>
            </w:pPr>
          </w:p>
          <w:p w14:paraId="1F7AD637" w14:textId="77777777" w:rsidR="00D67750" w:rsidRDefault="00D67750" w:rsidP="00352363">
            <w:pPr>
              <w:spacing w:after="0" w:line="240" w:lineRule="auto"/>
              <w:rPr>
                <w:rFonts w:cs="Calibri"/>
                <w:b/>
              </w:rPr>
            </w:pPr>
          </w:p>
          <w:p w14:paraId="4678ADF5" w14:textId="77777777" w:rsidR="00D67750" w:rsidRDefault="00D67750" w:rsidP="00352363">
            <w:pPr>
              <w:spacing w:after="0" w:line="240" w:lineRule="auto"/>
              <w:rPr>
                <w:rFonts w:cs="Calibri"/>
                <w:b/>
              </w:rPr>
            </w:pPr>
          </w:p>
          <w:p w14:paraId="1EB66FC4" w14:textId="77777777" w:rsidR="00D67750" w:rsidRDefault="00D67750" w:rsidP="00352363">
            <w:pPr>
              <w:spacing w:after="0" w:line="240" w:lineRule="auto"/>
              <w:rPr>
                <w:rFonts w:cs="Calibri"/>
                <w:b/>
              </w:rPr>
            </w:pPr>
          </w:p>
          <w:p w14:paraId="57EA6AEC" w14:textId="77777777" w:rsidR="00D67750" w:rsidRDefault="00D67750" w:rsidP="00352363">
            <w:pPr>
              <w:spacing w:after="0" w:line="240" w:lineRule="auto"/>
              <w:rPr>
                <w:rFonts w:cs="Calibri"/>
                <w:b/>
              </w:rPr>
            </w:pPr>
          </w:p>
          <w:p w14:paraId="5714CCD4" w14:textId="77777777" w:rsidR="00D67750" w:rsidRDefault="00D67750" w:rsidP="00352363">
            <w:pPr>
              <w:spacing w:after="0" w:line="240" w:lineRule="auto"/>
              <w:rPr>
                <w:rFonts w:cs="Calibri"/>
                <w:b/>
              </w:rPr>
            </w:pPr>
          </w:p>
          <w:p w14:paraId="11E0067C" w14:textId="634B9DCE" w:rsidR="00D67750" w:rsidRDefault="00D67750" w:rsidP="00352363">
            <w:pPr>
              <w:spacing w:after="0" w:line="240" w:lineRule="auto"/>
              <w:rPr>
                <w:rFonts w:cs="Calibri"/>
                <w:b/>
              </w:rPr>
            </w:pPr>
            <w:r w:rsidRPr="00D67750">
              <w:rPr>
                <w:rFonts w:cs="Calibri"/>
                <w:b/>
              </w:rPr>
              <w:t>Executive Team</w:t>
            </w:r>
          </w:p>
        </w:tc>
      </w:tr>
      <w:tr w:rsidR="00064DB8" w:rsidRPr="009E60F4" w14:paraId="51C0AC4E" w14:textId="77777777" w:rsidTr="00086C19">
        <w:trPr>
          <w:trHeight w:val="558"/>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7B7520CB" w14:textId="267418CF" w:rsidR="00064DB8" w:rsidRDefault="005B043B" w:rsidP="00352363">
            <w:pPr>
              <w:spacing w:after="0" w:line="240" w:lineRule="auto"/>
              <w:jc w:val="both"/>
              <w:rPr>
                <w:rFonts w:cs="Calibri"/>
                <w:b/>
              </w:rPr>
            </w:pPr>
            <w:r>
              <w:rPr>
                <w:rFonts w:cs="Calibri"/>
                <w:b/>
              </w:rPr>
              <w:lastRenderedPageBreak/>
              <w:t>1</w:t>
            </w:r>
            <w:r w:rsidR="00157CB2">
              <w:rPr>
                <w:rFonts w:cs="Calibri"/>
                <w:b/>
              </w:rPr>
              <w:t>2</w:t>
            </w:r>
            <w:r w:rsidR="00064DB8">
              <w:rPr>
                <w:rFonts w:cs="Calibri"/>
                <w:b/>
              </w:rPr>
              <w:t>.</w:t>
            </w: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tcPr>
          <w:p w14:paraId="25B963EF" w14:textId="3AB87132" w:rsidR="00064DB8" w:rsidRPr="00C513F8" w:rsidRDefault="00C23C87" w:rsidP="00352363">
            <w:pPr>
              <w:spacing w:after="0" w:line="240" w:lineRule="auto"/>
              <w:rPr>
                <w:rFonts w:cs="Calibri"/>
                <w:b/>
              </w:rPr>
            </w:pPr>
            <w:r>
              <w:rPr>
                <w:rFonts w:cs="Calibri"/>
                <w:b/>
              </w:rPr>
              <w:t>GDPR UPDATE</w:t>
            </w:r>
          </w:p>
          <w:p w14:paraId="69E9DB85" w14:textId="504E2750" w:rsidR="00E11A42" w:rsidRDefault="00E11A42" w:rsidP="00E11A42">
            <w:pPr>
              <w:spacing w:after="0" w:line="240" w:lineRule="auto"/>
              <w:rPr>
                <w:rFonts w:cs="Calibri"/>
              </w:rPr>
            </w:pPr>
            <w:r>
              <w:rPr>
                <w:rFonts w:cs="Calibri"/>
              </w:rPr>
              <w:t>Members noted that the</w:t>
            </w:r>
            <w:r w:rsidR="00D67750">
              <w:rPr>
                <w:rFonts w:cs="Calibri"/>
              </w:rPr>
              <w:t xml:space="preserve"> Standards Commission had advised the </w:t>
            </w:r>
            <w:r w:rsidR="005236F8">
              <w:rPr>
                <w:rFonts w:cs="Calibri"/>
              </w:rPr>
              <w:t xml:space="preserve">SPCB </w:t>
            </w:r>
            <w:r w:rsidR="00053563">
              <w:rPr>
                <w:rFonts w:cs="Calibri"/>
              </w:rPr>
              <w:t>it was content with the provisions in the draft</w:t>
            </w:r>
            <w:r w:rsidR="005236F8">
              <w:rPr>
                <w:rFonts w:cs="Calibri"/>
              </w:rPr>
              <w:t xml:space="preserve"> </w:t>
            </w:r>
            <w:r>
              <w:rPr>
                <w:rFonts w:cs="Calibri"/>
              </w:rPr>
              <w:t>Memorandum of Understanding (</w:t>
            </w:r>
            <w:proofErr w:type="spellStart"/>
            <w:r>
              <w:rPr>
                <w:rFonts w:cs="Calibri"/>
              </w:rPr>
              <w:t>MoU</w:t>
            </w:r>
            <w:proofErr w:type="spellEnd"/>
            <w:r>
              <w:rPr>
                <w:rFonts w:cs="Calibri"/>
              </w:rPr>
              <w:t>)</w:t>
            </w:r>
            <w:r w:rsidR="00053563">
              <w:rPr>
                <w:rFonts w:cs="Calibri"/>
              </w:rPr>
              <w:t xml:space="preserve"> it had produced</w:t>
            </w:r>
            <w:r>
              <w:rPr>
                <w:rFonts w:cs="Calibri"/>
              </w:rPr>
              <w:t xml:space="preserve"> for</w:t>
            </w:r>
            <w:r w:rsidR="005236F8">
              <w:rPr>
                <w:rFonts w:cs="Calibri"/>
              </w:rPr>
              <w:t xml:space="preserve"> </w:t>
            </w:r>
            <w:r>
              <w:rPr>
                <w:rFonts w:cs="Calibri"/>
              </w:rPr>
              <w:t xml:space="preserve">Officeholders on </w:t>
            </w:r>
            <w:r w:rsidR="005236F8">
              <w:rPr>
                <w:rFonts w:cs="Calibri"/>
              </w:rPr>
              <w:t>the provision of Dat</w:t>
            </w:r>
            <w:r w:rsidR="009E0C4B">
              <w:rPr>
                <w:rFonts w:cs="Calibri"/>
              </w:rPr>
              <w:t>a</w:t>
            </w:r>
            <w:r w:rsidR="005236F8">
              <w:rPr>
                <w:rFonts w:cs="Calibri"/>
              </w:rPr>
              <w:t xml:space="preserve"> Protec</w:t>
            </w:r>
            <w:r>
              <w:rPr>
                <w:rFonts w:cs="Calibri"/>
              </w:rPr>
              <w:t>tion S</w:t>
            </w:r>
            <w:r w:rsidR="005236F8">
              <w:rPr>
                <w:rFonts w:cs="Calibri"/>
              </w:rPr>
              <w:t>ervice</w:t>
            </w:r>
            <w:r w:rsidR="009E0C4B">
              <w:rPr>
                <w:rFonts w:cs="Calibri"/>
              </w:rPr>
              <w:t>s</w:t>
            </w:r>
            <w:r w:rsidR="005236F8">
              <w:rPr>
                <w:rFonts w:cs="Calibri"/>
              </w:rPr>
              <w:t xml:space="preserve"> under the GDPR</w:t>
            </w:r>
            <w:r>
              <w:rPr>
                <w:rFonts w:cs="Calibri"/>
              </w:rPr>
              <w:t xml:space="preserve"> (including the appointment of a shared Data Protection Officer)</w:t>
            </w:r>
            <w:r w:rsidR="005236F8">
              <w:rPr>
                <w:rFonts w:cs="Calibri"/>
              </w:rPr>
              <w:t>.</w:t>
            </w:r>
            <w:r>
              <w:rPr>
                <w:rFonts w:cs="Calibri"/>
              </w:rPr>
              <w:t xml:space="preserve">  Members noted the Executive Team </w:t>
            </w:r>
            <w:r w:rsidR="00053563">
              <w:rPr>
                <w:rFonts w:cs="Calibri"/>
              </w:rPr>
              <w:t>was now awaiting the</w:t>
            </w:r>
            <w:r w:rsidR="005236F8">
              <w:rPr>
                <w:rFonts w:cs="Calibri"/>
              </w:rPr>
              <w:t xml:space="preserve"> </w:t>
            </w:r>
            <w:r>
              <w:rPr>
                <w:rFonts w:cs="Calibri"/>
              </w:rPr>
              <w:t>finalised MOU.</w:t>
            </w:r>
          </w:p>
          <w:p w14:paraId="0DCE27F5" w14:textId="77777777" w:rsidR="00E11A42" w:rsidRDefault="00E11A42" w:rsidP="00E11A42">
            <w:pPr>
              <w:spacing w:after="0" w:line="240" w:lineRule="auto"/>
              <w:rPr>
                <w:rFonts w:cs="Calibri"/>
              </w:rPr>
            </w:pPr>
          </w:p>
          <w:p w14:paraId="53831FB5" w14:textId="576B4308" w:rsidR="007D386E" w:rsidRDefault="00053563" w:rsidP="00053563">
            <w:pPr>
              <w:spacing w:after="0" w:line="240" w:lineRule="auto"/>
              <w:rPr>
                <w:rFonts w:cs="Calibri"/>
              </w:rPr>
            </w:pPr>
            <w:r>
              <w:rPr>
                <w:rFonts w:cs="Calibri"/>
              </w:rPr>
              <w:t>The Executive Team confirmed that access the</w:t>
            </w:r>
            <w:r w:rsidR="00E11A42">
              <w:rPr>
                <w:rFonts w:cs="Calibri"/>
              </w:rPr>
              <w:t xml:space="preserve"> SPCB</w:t>
            </w:r>
            <w:r>
              <w:rPr>
                <w:rFonts w:cs="Calibri"/>
              </w:rPr>
              <w:t>’s</w:t>
            </w:r>
            <w:r w:rsidR="00E11A42">
              <w:rPr>
                <w:rFonts w:cs="Calibri"/>
              </w:rPr>
              <w:t xml:space="preserve"> </w:t>
            </w:r>
            <w:r w:rsidR="005236F8">
              <w:rPr>
                <w:rFonts w:cs="Calibri"/>
              </w:rPr>
              <w:t xml:space="preserve">online training </w:t>
            </w:r>
            <w:r w:rsidR="00E11A42">
              <w:rPr>
                <w:rFonts w:cs="Calibri"/>
              </w:rPr>
              <w:t xml:space="preserve">on the GDPR </w:t>
            </w:r>
            <w:r>
              <w:rPr>
                <w:rFonts w:cs="Calibri"/>
              </w:rPr>
              <w:t>had been provided to</w:t>
            </w:r>
            <w:r w:rsidR="002A0A39">
              <w:rPr>
                <w:rFonts w:cs="Calibri"/>
              </w:rPr>
              <w:t xml:space="preserve"> and completed by all</w:t>
            </w:r>
            <w:r>
              <w:rPr>
                <w:rFonts w:cs="Calibri"/>
              </w:rPr>
              <w:t xml:space="preserve"> the </w:t>
            </w:r>
            <w:r w:rsidR="005236F8">
              <w:rPr>
                <w:rFonts w:cs="Calibri"/>
              </w:rPr>
              <w:t>Standards Commission</w:t>
            </w:r>
            <w:r w:rsidR="00103F89">
              <w:rPr>
                <w:rFonts w:cs="Calibri"/>
              </w:rPr>
              <w:t>’</w:t>
            </w:r>
            <w:r w:rsidR="005236F8">
              <w:rPr>
                <w:rFonts w:cs="Calibri"/>
              </w:rPr>
              <w:t>s staff</w:t>
            </w:r>
            <w:r w:rsidR="002A0A39">
              <w:rPr>
                <w:rFonts w:cs="Calibri"/>
              </w:rPr>
              <w:t xml:space="preserve">. </w:t>
            </w:r>
            <w:r w:rsidR="005236F8">
              <w:rPr>
                <w:rFonts w:cs="Calibri"/>
              </w:rPr>
              <w:t xml:space="preserve"> Members</w:t>
            </w:r>
            <w:r w:rsidR="002A0A39">
              <w:rPr>
                <w:rFonts w:cs="Calibri"/>
              </w:rPr>
              <w:t xml:space="preserve"> noted they would have access to</w:t>
            </w:r>
            <w:r w:rsidR="00CC2392">
              <w:rPr>
                <w:rFonts w:cs="Calibri"/>
              </w:rPr>
              <w:t xml:space="preserve"> and would undertake</w:t>
            </w:r>
            <w:r w:rsidR="002A0A39">
              <w:rPr>
                <w:rFonts w:cs="Calibri"/>
              </w:rPr>
              <w:t xml:space="preserve"> the training when their Standards Commission email accounts were activated.</w:t>
            </w:r>
          </w:p>
          <w:p w14:paraId="5777F41F" w14:textId="5C7D71C9" w:rsidR="00053563" w:rsidRDefault="00053563" w:rsidP="00053563">
            <w:pPr>
              <w:spacing w:after="0" w:line="240" w:lineRule="auto"/>
              <w:rPr>
                <w:rFonts w:cs="Calibri"/>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7BB60F83" w14:textId="77777777" w:rsidR="00064DB8" w:rsidRDefault="00064DB8" w:rsidP="00352363">
            <w:pPr>
              <w:spacing w:after="0" w:line="240" w:lineRule="auto"/>
              <w:rPr>
                <w:rFonts w:cs="Calibri"/>
                <w:b/>
              </w:rPr>
            </w:pPr>
          </w:p>
          <w:p w14:paraId="0E799203" w14:textId="77777777" w:rsidR="00A64C9F" w:rsidRDefault="00A64C9F" w:rsidP="00352363">
            <w:pPr>
              <w:spacing w:after="0" w:line="240" w:lineRule="auto"/>
              <w:rPr>
                <w:rFonts w:cs="Calibri"/>
                <w:b/>
              </w:rPr>
            </w:pPr>
          </w:p>
          <w:p w14:paraId="51E49D17" w14:textId="77777777" w:rsidR="00514151" w:rsidRDefault="00514151" w:rsidP="00352363">
            <w:pPr>
              <w:spacing w:after="0" w:line="240" w:lineRule="auto"/>
              <w:rPr>
                <w:rFonts w:cs="Calibri"/>
                <w:b/>
              </w:rPr>
            </w:pPr>
          </w:p>
          <w:p w14:paraId="0E6E2335" w14:textId="77777777" w:rsidR="00103F89" w:rsidRDefault="00103F89" w:rsidP="00352363">
            <w:pPr>
              <w:spacing w:after="0" w:line="240" w:lineRule="auto"/>
              <w:rPr>
                <w:rFonts w:cs="Calibri"/>
                <w:b/>
              </w:rPr>
            </w:pPr>
          </w:p>
          <w:p w14:paraId="6477C6F2" w14:textId="77777777" w:rsidR="00103F89" w:rsidRDefault="00103F89" w:rsidP="00352363">
            <w:pPr>
              <w:spacing w:after="0" w:line="240" w:lineRule="auto"/>
              <w:rPr>
                <w:rFonts w:cs="Calibri"/>
                <w:b/>
              </w:rPr>
            </w:pPr>
          </w:p>
          <w:p w14:paraId="1A2E77E9" w14:textId="77777777" w:rsidR="00E11A42" w:rsidRDefault="00E11A42" w:rsidP="00352363">
            <w:pPr>
              <w:spacing w:after="0" w:line="240" w:lineRule="auto"/>
              <w:rPr>
                <w:rFonts w:cs="Calibri"/>
                <w:b/>
              </w:rPr>
            </w:pPr>
          </w:p>
          <w:p w14:paraId="42E72861" w14:textId="77777777" w:rsidR="002A0A39" w:rsidRDefault="002A0A39" w:rsidP="00352363">
            <w:pPr>
              <w:spacing w:after="0" w:line="240" w:lineRule="auto"/>
              <w:rPr>
                <w:rFonts w:cs="Calibri"/>
                <w:b/>
              </w:rPr>
            </w:pPr>
          </w:p>
          <w:p w14:paraId="3904E04A" w14:textId="77777777" w:rsidR="002A0A39" w:rsidRDefault="002A0A39" w:rsidP="00352363">
            <w:pPr>
              <w:spacing w:after="0" w:line="240" w:lineRule="auto"/>
              <w:rPr>
                <w:rFonts w:cs="Calibri"/>
                <w:b/>
              </w:rPr>
            </w:pPr>
          </w:p>
          <w:p w14:paraId="2FDD2427" w14:textId="34057677" w:rsidR="00064DB8" w:rsidRDefault="00064DB8" w:rsidP="002A0A39">
            <w:pPr>
              <w:spacing w:after="0" w:line="240" w:lineRule="auto"/>
              <w:rPr>
                <w:rFonts w:cs="Calibri"/>
                <w:b/>
              </w:rPr>
            </w:pPr>
          </w:p>
        </w:tc>
      </w:tr>
      <w:tr w:rsidR="00B811CC" w:rsidRPr="009E60F4" w14:paraId="5CA70C58" w14:textId="77777777" w:rsidTr="00086C19">
        <w:trPr>
          <w:trHeight w:val="558"/>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1A7C79B" w14:textId="7C8F5351" w:rsidR="00B811CC" w:rsidRDefault="00B811CC" w:rsidP="002A0A39">
            <w:pPr>
              <w:spacing w:after="0" w:line="240" w:lineRule="auto"/>
              <w:jc w:val="both"/>
              <w:rPr>
                <w:rFonts w:cs="Calibri"/>
                <w:b/>
              </w:rPr>
            </w:pPr>
            <w:r>
              <w:rPr>
                <w:rFonts w:cs="Calibri"/>
                <w:b/>
              </w:rPr>
              <w:t>1</w:t>
            </w:r>
            <w:r w:rsidR="002A0A39">
              <w:rPr>
                <w:rFonts w:cs="Calibri"/>
                <w:b/>
              </w:rPr>
              <w:t>3</w:t>
            </w:r>
            <w:r>
              <w:rPr>
                <w:rFonts w:cs="Calibri"/>
                <w:b/>
              </w:rPr>
              <w:t>.</w:t>
            </w: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tcPr>
          <w:p w14:paraId="524522FD" w14:textId="33F75E0B" w:rsidR="00B811CC" w:rsidRPr="00DF5294" w:rsidRDefault="003E3922" w:rsidP="00352363">
            <w:pPr>
              <w:spacing w:after="0" w:line="240" w:lineRule="auto"/>
              <w:rPr>
                <w:rFonts w:cs="Calibri"/>
                <w:b/>
              </w:rPr>
            </w:pPr>
            <w:r>
              <w:rPr>
                <w:rFonts w:cs="Calibri"/>
                <w:b/>
              </w:rPr>
              <w:t>COMMITTEE ON STANDARDS IN PUBLIC LIFE (CONSULTATION)</w:t>
            </w:r>
          </w:p>
          <w:p w14:paraId="072BC402" w14:textId="77777777" w:rsidR="00D94666" w:rsidRDefault="007B7237" w:rsidP="00053563">
            <w:pPr>
              <w:spacing w:after="0" w:line="240" w:lineRule="auto"/>
              <w:rPr>
                <w:rFonts w:cs="Calibri"/>
              </w:rPr>
            </w:pPr>
            <w:r w:rsidRPr="007B7237">
              <w:rPr>
                <w:rFonts w:cs="Calibri"/>
              </w:rPr>
              <w:t>Members noted</w:t>
            </w:r>
            <w:r w:rsidRPr="007B7237">
              <w:t xml:space="preserve"> </w:t>
            </w:r>
            <w:r w:rsidR="00053563">
              <w:rPr>
                <w:rFonts w:cs="Calibri"/>
              </w:rPr>
              <w:t xml:space="preserve">that they had agreed the draft outline </w:t>
            </w:r>
            <w:r w:rsidR="009E0C4B">
              <w:rPr>
                <w:rFonts w:cs="Calibri"/>
              </w:rPr>
              <w:t xml:space="preserve">response </w:t>
            </w:r>
            <w:r w:rsidR="00053563">
              <w:rPr>
                <w:rFonts w:cs="Calibri"/>
              </w:rPr>
              <w:t xml:space="preserve">prepared by the Executive Director.  Members asked the Executive Director to proceed to prepare </w:t>
            </w:r>
            <w:r w:rsidR="009E0C4B">
              <w:rPr>
                <w:rFonts w:cs="Calibri"/>
              </w:rPr>
              <w:t xml:space="preserve">a full and substantive response </w:t>
            </w:r>
            <w:r w:rsidR="00053563">
              <w:rPr>
                <w:rFonts w:cs="Calibri"/>
              </w:rPr>
              <w:t xml:space="preserve">for consideration </w:t>
            </w:r>
            <w:r w:rsidR="009E0C4B">
              <w:rPr>
                <w:rFonts w:cs="Calibri"/>
              </w:rPr>
              <w:t>Members at their meeting on 30 April 2017 in time for submission before</w:t>
            </w:r>
            <w:r w:rsidR="00D94666">
              <w:rPr>
                <w:rFonts w:cs="Calibri"/>
              </w:rPr>
              <w:t xml:space="preserve"> the deadline of 18 May 2018.</w:t>
            </w:r>
          </w:p>
          <w:p w14:paraId="0BC16AD7" w14:textId="77777777" w:rsidR="00D94666" w:rsidRDefault="00D94666" w:rsidP="00053563">
            <w:pPr>
              <w:spacing w:after="0" w:line="240" w:lineRule="auto"/>
              <w:rPr>
                <w:rFonts w:cs="Calibri"/>
              </w:rPr>
            </w:pPr>
          </w:p>
          <w:p w14:paraId="0D8C4B06" w14:textId="2C17ED90" w:rsidR="00B811CC" w:rsidRDefault="00D94666" w:rsidP="00053563">
            <w:pPr>
              <w:spacing w:after="0" w:line="240" w:lineRule="auto"/>
              <w:rPr>
                <w:rFonts w:cs="Calibri"/>
              </w:rPr>
            </w:pPr>
            <w:r>
              <w:rPr>
                <w:rFonts w:cs="Calibri"/>
              </w:rPr>
              <w:t>Members agreed that the preparation of such a response was an opportunity for the Standards Commission to undertake a review of the ethical standards framework in Scotland and to identify what it considered worked well and less well in the existing system.  Members further agreed that the Standards Commission should publish its response, when finalised.</w:t>
            </w:r>
          </w:p>
          <w:p w14:paraId="6CA13855" w14:textId="752452E0" w:rsidR="00053563" w:rsidRDefault="00053563" w:rsidP="00053563">
            <w:pPr>
              <w:spacing w:after="0" w:line="240" w:lineRule="auto"/>
              <w:rPr>
                <w:rFonts w:cs="Calibri"/>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4ACAFE5B" w14:textId="77777777" w:rsidR="00B811CC" w:rsidRDefault="00B811CC" w:rsidP="00352363">
            <w:pPr>
              <w:spacing w:after="0" w:line="240" w:lineRule="auto"/>
              <w:rPr>
                <w:rFonts w:cs="Calibri"/>
                <w:b/>
              </w:rPr>
            </w:pPr>
          </w:p>
          <w:p w14:paraId="688CBCC0" w14:textId="77777777" w:rsidR="00B811CC" w:rsidRDefault="00B811CC" w:rsidP="00352363">
            <w:pPr>
              <w:spacing w:after="0" w:line="240" w:lineRule="auto"/>
              <w:rPr>
                <w:rFonts w:cs="Calibri"/>
                <w:b/>
              </w:rPr>
            </w:pPr>
          </w:p>
          <w:p w14:paraId="3651098B" w14:textId="77777777" w:rsidR="00B811CC" w:rsidRDefault="00B811CC" w:rsidP="00352363">
            <w:pPr>
              <w:spacing w:after="0" w:line="240" w:lineRule="auto"/>
              <w:rPr>
                <w:rFonts w:cs="Calibri"/>
                <w:b/>
              </w:rPr>
            </w:pPr>
          </w:p>
          <w:p w14:paraId="7FFB0977" w14:textId="789581D2" w:rsidR="00B811CC" w:rsidRDefault="00B811CC" w:rsidP="007B7237">
            <w:pPr>
              <w:spacing w:after="0" w:line="240" w:lineRule="auto"/>
              <w:rPr>
                <w:rFonts w:cs="Calibri"/>
                <w:b/>
              </w:rPr>
            </w:pPr>
            <w:r>
              <w:rPr>
                <w:rFonts w:cs="Calibri"/>
                <w:b/>
              </w:rPr>
              <w:t xml:space="preserve">Executive </w:t>
            </w:r>
            <w:r w:rsidR="007B7237">
              <w:rPr>
                <w:rFonts w:cs="Calibri"/>
                <w:b/>
              </w:rPr>
              <w:t>Director</w:t>
            </w:r>
          </w:p>
        </w:tc>
      </w:tr>
      <w:tr w:rsidR="002A0A39" w:rsidRPr="009E60F4" w14:paraId="2251F8FC" w14:textId="77777777" w:rsidTr="00086C19">
        <w:trPr>
          <w:trHeight w:val="558"/>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120626F6" w14:textId="4AEF87DD" w:rsidR="002A0A39" w:rsidRDefault="002A0A39" w:rsidP="002A0A39">
            <w:pPr>
              <w:spacing w:after="0" w:line="240" w:lineRule="auto"/>
              <w:jc w:val="both"/>
              <w:rPr>
                <w:rFonts w:cs="Calibri"/>
                <w:b/>
              </w:rPr>
            </w:pPr>
            <w:r>
              <w:rPr>
                <w:rFonts w:cs="Calibri"/>
                <w:b/>
              </w:rPr>
              <w:t>14.</w:t>
            </w: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tcPr>
          <w:p w14:paraId="130E11A9" w14:textId="77777777" w:rsidR="002A0A39" w:rsidRDefault="002A0A39" w:rsidP="00352363">
            <w:pPr>
              <w:spacing w:after="0" w:line="240" w:lineRule="auto"/>
              <w:rPr>
                <w:rFonts w:cs="Calibri"/>
                <w:b/>
              </w:rPr>
            </w:pPr>
            <w:r>
              <w:rPr>
                <w:rFonts w:cs="Calibri"/>
                <w:b/>
              </w:rPr>
              <w:t>REMIT OF STANDARDS COMMISSION IN NON-BREACH CASES</w:t>
            </w:r>
          </w:p>
          <w:p w14:paraId="43CCC8C2" w14:textId="48F76565" w:rsidR="002A0A39" w:rsidRPr="00D94666" w:rsidRDefault="002A0A39" w:rsidP="00352363">
            <w:pPr>
              <w:spacing w:after="0" w:line="240" w:lineRule="auto"/>
              <w:rPr>
                <w:rFonts w:cs="Calibri"/>
              </w:rPr>
            </w:pPr>
            <w:r w:rsidRPr="00D94666">
              <w:rPr>
                <w:rFonts w:cs="Calibri"/>
              </w:rPr>
              <w:t>Members noted concerns raised by a complainant about the fact that there was no right of appeal against a decision of the Commissioner for Ethical Standards in Public Life in Scotland (CESPLS) to determine there had not been a breach of a Code of Conduct</w:t>
            </w:r>
            <w:r w:rsidR="00CC2392">
              <w:rPr>
                <w:rFonts w:cs="Calibri"/>
              </w:rPr>
              <w:t xml:space="preserve"> or that a report should not be made to the Standards Commission</w:t>
            </w:r>
            <w:r w:rsidRPr="00D94666">
              <w:rPr>
                <w:rFonts w:cs="Calibri"/>
              </w:rPr>
              <w:t xml:space="preserve">.  Members noted that </w:t>
            </w:r>
            <w:r w:rsidR="00A3064C" w:rsidRPr="00D94666">
              <w:rPr>
                <w:rFonts w:cs="Calibri"/>
              </w:rPr>
              <w:t xml:space="preserve">governing legislation did not contain any specific provisions regarding the threshold for the referral of reports by the CESPLS to the Standards Commission; for example that he should refer </w:t>
            </w:r>
            <w:r w:rsidR="00D94666" w:rsidRPr="00D94666">
              <w:rPr>
                <w:rFonts w:cs="Calibri"/>
              </w:rPr>
              <w:t>any</w:t>
            </w:r>
            <w:r w:rsidR="00A3064C" w:rsidRPr="00D94666">
              <w:rPr>
                <w:rFonts w:cs="Calibri"/>
              </w:rPr>
              <w:t xml:space="preserve"> complaint where there was evidence to demonstrate a </w:t>
            </w:r>
            <w:r w:rsidR="00A3064C" w:rsidRPr="00CC2392">
              <w:rPr>
                <w:rFonts w:cs="Calibri"/>
                <w:i/>
              </w:rPr>
              <w:t>prima facie</w:t>
            </w:r>
            <w:r w:rsidR="00A3064C" w:rsidRPr="00D94666">
              <w:rPr>
                <w:rFonts w:cs="Calibri"/>
              </w:rPr>
              <w:t xml:space="preserve"> breach of a Code or </w:t>
            </w:r>
            <w:r w:rsidR="00D94666" w:rsidRPr="00D94666">
              <w:rPr>
                <w:rFonts w:cs="Calibri"/>
              </w:rPr>
              <w:t>that he should refer any complaint which could amount to a breach of a Code unless there was evidence to demonstrate it was totally without merit.  Members further noted that the CESPLS did not obtain evidence under oath or affirmation.</w:t>
            </w:r>
          </w:p>
          <w:p w14:paraId="6B62A274" w14:textId="77777777" w:rsidR="00D94666" w:rsidRPr="00D94666" w:rsidRDefault="00D94666" w:rsidP="00352363">
            <w:pPr>
              <w:spacing w:after="0" w:line="240" w:lineRule="auto"/>
              <w:rPr>
                <w:rFonts w:cs="Calibri"/>
              </w:rPr>
            </w:pPr>
          </w:p>
          <w:p w14:paraId="6CB749EA" w14:textId="31197702" w:rsidR="002A0A39" w:rsidRPr="00D94666" w:rsidRDefault="00D94666" w:rsidP="00D94666">
            <w:pPr>
              <w:spacing w:after="0" w:line="240" w:lineRule="auto"/>
              <w:rPr>
                <w:rFonts w:cs="Calibri"/>
              </w:rPr>
            </w:pPr>
            <w:r w:rsidRPr="00D94666">
              <w:rPr>
                <w:rFonts w:cs="Calibri"/>
              </w:rPr>
              <w:t>Members agreed that, while they did not necessarily have any concerns about decisions taken by the CESPLS, including how he exercised his discretion in respect of whether or not to report a complaint to the Standards Commission, the issue</w:t>
            </w:r>
            <w:r w:rsidR="00925DAC">
              <w:rPr>
                <w:rFonts w:cs="Calibri"/>
              </w:rPr>
              <w:t>s</w:t>
            </w:r>
            <w:bookmarkStart w:id="0" w:name="_GoBack"/>
            <w:bookmarkEnd w:id="0"/>
            <w:r w:rsidRPr="00D94666">
              <w:rPr>
                <w:rFonts w:cs="Calibri"/>
              </w:rPr>
              <w:t xml:space="preserve"> raised were nevertheless of relevance and should be included in the review of the ethical standards framework it intended to undertake in order to respond to the Committee on Standards in Public Life’s Consultation (see item 13 above).</w:t>
            </w:r>
            <w:r>
              <w:rPr>
                <w:rFonts w:cs="Calibri"/>
              </w:rPr>
              <w:t xml:space="preserve"> Members asked the Executive Director to contact the complainant concerned to advise him accordingly.</w:t>
            </w:r>
          </w:p>
          <w:p w14:paraId="11115D1F" w14:textId="0379A4E3" w:rsidR="00D94666" w:rsidRDefault="00D94666" w:rsidP="00D94666">
            <w:pPr>
              <w:spacing w:after="0" w:line="240" w:lineRule="auto"/>
              <w:rPr>
                <w:rFonts w:cs="Calibri"/>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622E391D" w14:textId="77777777" w:rsidR="002A0A39" w:rsidRDefault="002A0A39" w:rsidP="00352363">
            <w:pPr>
              <w:spacing w:after="0" w:line="240" w:lineRule="auto"/>
              <w:rPr>
                <w:rFonts w:cs="Calibri"/>
                <w:b/>
              </w:rPr>
            </w:pPr>
          </w:p>
        </w:tc>
      </w:tr>
      <w:tr w:rsidR="00053563" w:rsidRPr="009E60F4" w14:paraId="782E148A" w14:textId="77777777" w:rsidTr="00086C19">
        <w:trPr>
          <w:trHeight w:val="558"/>
        </w:trPr>
        <w:tc>
          <w:tcPr>
            <w:tcW w:w="811" w:type="dxa"/>
            <w:tcBorders>
              <w:top w:val="single" w:sz="4" w:space="0" w:color="auto"/>
              <w:left w:val="single" w:sz="4" w:space="0" w:color="auto"/>
              <w:bottom w:val="single" w:sz="4" w:space="0" w:color="auto"/>
              <w:right w:val="single" w:sz="4" w:space="0" w:color="auto"/>
            </w:tcBorders>
            <w:shd w:val="clear" w:color="auto" w:fill="FFFFFF"/>
          </w:tcPr>
          <w:p w14:paraId="0C69B1FB" w14:textId="2F6FC77B" w:rsidR="00053563" w:rsidRDefault="00053563" w:rsidP="002A0A39">
            <w:pPr>
              <w:spacing w:after="0" w:line="240" w:lineRule="auto"/>
              <w:jc w:val="both"/>
              <w:rPr>
                <w:rFonts w:cs="Calibri"/>
                <w:b/>
              </w:rPr>
            </w:pPr>
            <w:r>
              <w:rPr>
                <w:rFonts w:cs="Calibri"/>
                <w:b/>
              </w:rPr>
              <w:t>1</w:t>
            </w:r>
            <w:r w:rsidR="002A0A39">
              <w:rPr>
                <w:rFonts w:cs="Calibri"/>
                <w:b/>
              </w:rPr>
              <w:t>5</w:t>
            </w:r>
            <w:r>
              <w:rPr>
                <w:rFonts w:cs="Calibri"/>
                <w:b/>
              </w:rPr>
              <w:t>.</w:t>
            </w:r>
          </w:p>
        </w:tc>
        <w:tc>
          <w:tcPr>
            <w:tcW w:w="8364" w:type="dxa"/>
            <w:gridSpan w:val="2"/>
            <w:tcBorders>
              <w:top w:val="single" w:sz="4" w:space="0" w:color="auto"/>
              <w:left w:val="single" w:sz="4" w:space="0" w:color="auto"/>
              <w:bottom w:val="single" w:sz="4" w:space="0" w:color="auto"/>
              <w:right w:val="single" w:sz="4" w:space="0" w:color="auto"/>
            </w:tcBorders>
            <w:shd w:val="clear" w:color="auto" w:fill="FFFFFF"/>
          </w:tcPr>
          <w:p w14:paraId="5E3821FB" w14:textId="77777777" w:rsidR="00053563" w:rsidRDefault="00053563" w:rsidP="00352363">
            <w:pPr>
              <w:spacing w:after="0" w:line="240" w:lineRule="auto"/>
              <w:rPr>
                <w:rFonts w:cs="Calibri"/>
                <w:b/>
              </w:rPr>
            </w:pPr>
            <w:r>
              <w:rPr>
                <w:rFonts w:cs="Calibri"/>
                <w:b/>
              </w:rPr>
              <w:t>TAY CITIES REGION DEAL DISPENSATION REQUEST</w:t>
            </w:r>
          </w:p>
          <w:p w14:paraId="46AE13A2" w14:textId="0CA118C1" w:rsidR="00053563" w:rsidRPr="00053563" w:rsidRDefault="00053563" w:rsidP="00053563">
            <w:pPr>
              <w:spacing w:after="0" w:line="240" w:lineRule="auto"/>
              <w:rPr>
                <w:rFonts w:cs="Calibri"/>
              </w:rPr>
            </w:pPr>
            <w:r>
              <w:rPr>
                <w:rFonts w:cs="Calibri"/>
              </w:rPr>
              <w:t xml:space="preserve">Members considered the </w:t>
            </w:r>
            <w:r w:rsidRPr="00053563">
              <w:rPr>
                <w:rFonts w:cs="Calibri"/>
              </w:rPr>
              <w:t>application for a dispensation received from the Clerk to the Tay Cities Region Joint Committee on behalf of Angus, Fife, Dundee City and Perth &amp; Kinross Councils in respect of a joint venture, namely Tay Cities Deal.</w:t>
            </w:r>
            <w:r>
              <w:rPr>
                <w:rFonts w:cs="Calibri"/>
              </w:rPr>
              <w:t xml:space="preserve">  Members noted that a </w:t>
            </w:r>
            <w:r w:rsidRPr="00053563">
              <w:rPr>
                <w:rFonts w:cs="Calibri"/>
              </w:rPr>
              <w:t>Joint Committee ha</w:t>
            </w:r>
            <w:r>
              <w:rPr>
                <w:rFonts w:cs="Calibri"/>
              </w:rPr>
              <w:t>d</w:t>
            </w:r>
            <w:r w:rsidRPr="00053563">
              <w:rPr>
                <w:rFonts w:cs="Calibri"/>
              </w:rPr>
              <w:t xml:space="preserve"> been established to discharge a number of key planning and funding functions in respect of the Tay Cities regional partnership</w:t>
            </w:r>
            <w:r>
              <w:rPr>
                <w:rFonts w:cs="Calibri"/>
              </w:rPr>
              <w:t>, and that t</w:t>
            </w:r>
            <w:r w:rsidRPr="00053563">
              <w:rPr>
                <w:rFonts w:cs="Calibri"/>
              </w:rPr>
              <w:t xml:space="preserve">he Joint Committee </w:t>
            </w:r>
            <w:r>
              <w:rPr>
                <w:rFonts w:cs="Calibri"/>
              </w:rPr>
              <w:t>would</w:t>
            </w:r>
            <w:r w:rsidRPr="00053563">
              <w:rPr>
                <w:rFonts w:cs="Calibri"/>
              </w:rPr>
              <w:t xml:space="preserve"> comprise of 18 members, 12 of which are elected members (three each from the constituent councils</w:t>
            </w:r>
            <w:r>
              <w:rPr>
                <w:rFonts w:cs="Calibri"/>
              </w:rPr>
              <w:t xml:space="preserve">).  </w:t>
            </w:r>
          </w:p>
          <w:p w14:paraId="38F56DB1" w14:textId="77777777" w:rsidR="00053563" w:rsidRDefault="00053563" w:rsidP="00053563">
            <w:pPr>
              <w:spacing w:after="0" w:line="240" w:lineRule="auto"/>
              <w:rPr>
                <w:rFonts w:cs="Calibri"/>
              </w:rPr>
            </w:pPr>
          </w:p>
          <w:p w14:paraId="28FE2FA6" w14:textId="702E6CDB" w:rsidR="00053563" w:rsidRPr="00053563" w:rsidRDefault="00053563" w:rsidP="00053563">
            <w:pPr>
              <w:spacing w:after="0" w:line="240" w:lineRule="auto"/>
              <w:rPr>
                <w:rFonts w:cs="Calibri"/>
              </w:rPr>
            </w:pPr>
            <w:r>
              <w:rPr>
                <w:rFonts w:cs="Calibri"/>
              </w:rPr>
              <w:t>Memb</w:t>
            </w:r>
            <w:r w:rsidR="00D1648F">
              <w:rPr>
                <w:rFonts w:cs="Calibri"/>
              </w:rPr>
              <w:t>e</w:t>
            </w:r>
            <w:r>
              <w:rPr>
                <w:rFonts w:cs="Calibri"/>
              </w:rPr>
              <w:t>rs agreed that a</w:t>
            </w:r>
            <w:r w:rsidRPr="00053563">
              <w:rPr>
                <w:rFonts w:cs="Calibri"/>
              </w:rPr>
              <w:t xml:space="preserve"> specific dispensation </w:t>
            </w:r>
            <w:r>
              <w:rPr>
                <w:rFonts w:cs="Calibri"/>
              </w:rPr>
              <w:t>should be granted</w:t>
            </w:r>
            <w:r w:rsidRPr="00053563">
              <w:rPr>
                <w:rFonts w:cs="Calibri"/>
              </w:rPr>
              <w:t xml:space="preserve"> under the Councillors’ Code of Conduct to the</w:t>
            </w:r>
            <w:r w:rsidR="002A0A39">
              <w:rPr>
                <w:rFonts w:cs="Calibri"/>
              </w:rPr>
              <w:t xml:space="preserve"> </w:t>
            </w:r>
            <w:r w:rsidRPr="00053563">
              <w:rPr>
                <w:rFonts w:cs="Calibri"/>
              </w:rPr>
              <w:t xml:space="preserve">elected members </w:t>
            </w:r>
            <w:r w:rsidR="00D1648F">
              <w:rPr>
                <w:rFonts w:cs="Calibri"/>
              </w:rPr>
              <w:t xml:space="preserve">(and any </w:t>
            </w:r>
            <w:r w:rsidR="002A0A39">
              <w:rPr>
                <w:rFonts w:cs="Calibri"/>
              </w:rPr>
              <w:t xml:space="preserve">agreed </w:t>
            </w:r>
            <w:r w:rsidR="00D1648F">
              <w:rPr>
                <w:rFonts w:cs="Calibri"/>
              </w:rPr>
              <w:t xml:space="preserve">substitute elected members) </w:t>
            </w:r>
            <w:r w:rsidRPr="00053563">
              <w:rPr>
                <w:rFonts w:cs="Calibri"/>
              </w:rPr>
              <w:t xml:space="preserve">appointed by the four Councils to be members of the Tay Cities Region Joint Committee.  This </w:t>
            </w:r>
            <w:r>
              <w:rPr>
                <w:rFonts w:cs="Calibri"/>
              </w:rPr>
              <w:t>was</w:t>
            </w:r>
            <w:r w:rsidRPr="00053563">
              <w:rPr>
                <w:rFonts w:cs="Calibri"/>
              </w:rPr>
              <w:t xml:space="preserve"> so they, as voting members of the Tay Cities Region Joint Committee, </w:t>
            </w:r>
            <w:r>
              <w:rPr>
                <w:rFonts w:cs="Calibri"/>
              </w:rPr>
              <w:t>did</w:t>
            </w:r>
            <w:r w:rsidRPr="00053563">
              <w:rPr>
                <w:rFonts w:cs="Calibri"/>
              </w:rPr>
              <w:t xml:space="preserve"> not have to remove themselves from the debate and any voting when discussions on the City </w:t>
            </w:r>
            <w:r w:rsidRPr="00053563">
              <w:rPr>
                <w:rFonts w:cs="Calibri"/>
              </w:rPr>
              <w:lastRenderedPageBreak/>
              <w:t xml:space="preserve">Region Deal, its projects and funding, and/or recommendations from the Tay Cities Region Joint Committee </w:t>
            </w:r>
            <w:r>
              <w:rPr>
                <w:rFonts w:cs="Calibri"/>
              </w:rPr>
              <w:t>came</w:t>
            </w:r>
            <w:r w:rsidRPr="00053563">
              <w:rPr>
                <w:rFonts w:cs="Calibri"/>
              </w:rPr>
              <w:t xml:space="preserve"> before them at relevant Council meetings.  </w:t>
            </w:r>
            <w:r>
              <w:rPr>
                <w:rFonts w:cs="Calibri"/>
              </w:rPr>
              <w:t>The dispensation would allow</w:t>
            </w:r>
            <w:r w:rsidRPr="00053563">
              <w:rPr>
                <w:rFonts w:cs="Calibri"/>
              </w:rPr>
              <w:t xml:space="preserve"> the elected members to participate in discussions and voting on such matters.  The elected members would still be required</w:t>
            </w:r>
            <w:r>
              <w:rPr>
                <w:rFonts w:cs="Calibri"/>
              </w:rPr>
              <w:t>, however,</w:t>
            </w:r>
            <w:r w:rsidRPr="00053563">
              <w:rPr>
                <w:rFonts w:cs="Calibri"/>
              </w:rPr>
              <w:t xml:space="preserve"> to declare interests, in terms of Section 5 of the Code of Conduct.  The dispensation would not apply to matters of a quasi-judicial or regulatory nature.</w:t>
            </w:r>
            <w:r>
              <w:rPr>
                <w:rFonts w:cs="Calibri"/>
              </w:rPr>
              <w:t xml:space="preserve"> </w:t>
            </w:r>
            <w:r w:rsidR="00D1648F">
              <w:rPr>
                <w:rFonts w:cs="Calibri"/>
              </w:rPr>
              <w:t xml:space="preserve"> </w:t>
            </w:r>
          </w:p>
          <w:p w14:paraId="65F45B0A" w14:textId="77777777" w:rsidR="00053563" w:rsidRPr="00053563" w:rsidRDefault="00053563" w:rsidP="00053563">
            <w:pPr>
              <w:spacing w:after="0" w:line="240" w:lineRule="auto"/>
              <w:rPr>
                <w:rFonts w:cs="Calibri"/>
              </w:rPr>
            </w:pPr>
          </w:p>
          <w:p w14:paraId="3159FEAC" w14:textId="43B7F9BB" w:rsidR="00053563" w:rsidRDefault="00D1648F" w:rsidP="00D1648F">
            <w:pPr>
              <w:spacing w:after="0" w:line="240" w:lineRule="auto"/>
              <w:rPr>
                <w:rFonts w:cs="Calibri"/>
              </w:rPr>
            </w:pPr>
            <w:r>
              <w:rPr>
                <w:rFonts w:cs="Calibri"/>
              </w:rPr>
              <w:t>Members asked the Executive Director to issue a dispensation in the terms outlined above</w:t>
            </w:r>
            <w:r w:rsidR="00053563" w:rsidRPr="00053563">
              <w:rPr>
                <w:rFonts w:cs="Calibri"/>
              </w:rPr>
              <w:t>.</w:t>
            </w:r>
          </w:p>
          <w:p w14:paraId="4DDDAAB2" w14:textId="52160210" w:rsidR="00D1648F" w:rsidRDefault="00D1648F" w:rsidP="00D1648F">
            <w:pPr>
              <w:spacing w:after="0" w:line="240" w:lineRule="auto"/>
              <w:rPr>
                <w:rFonts w:cs="Calibri"/>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0D979173" w14:textId="77777777" w:rsidR="00053563" w:rsidRDefault="00053563" w:rsidP="00352363">
            <w:pPr>
              <w:spacing w:after="0" w:line="240" w:lineRule="auto"/>
              <w:rPr>
                <w:rFonts w:cs="Calibri"/>
                <w:b/>
              </w:rPr>
            </w:pPr>
          </w:p>
          <w:p w14:paraId="0AB3AEC4" w14:textId="77777777" w:rsidR="00D1648F" w:rsidRDefault="00D1648F" w:rsidP="00352363">
            <w:pPr>
              <w:spacing w:after="0" w:line="240" w:lineRule="auto"/>
              <w:rPr>
                <w:rFonts w:cs="Calibri"/>
                <w:b/>
              </w:rPr>
            </w:pPr>
          </w:p>
          <w:p w14:paraId="2A443B58" w14:textId="77777777" w:rsidR="00D1648F" w:rsidRDefault="00D1648F" w:rsidP="00352363">
            <w:pPr>
              <w:spacing w:after="0" w:line="240" w:lineRule="auto"/>
              <w:rPr>
                <w:rFonts w:cs="Calibri"/>
                <w:b/>
              </w:rPr>
            </w:pPr>
          </w:p>
          <w:p w14:paraId="16A563E8" w14:textId="77777777" w:rsidR="00D1648F" w:rsidRDefault="00D1648F" w:rsidP="00352363">
            <w:pPr>
              <w:spacing w:after="0" w:line="240" w:lineRule="auto"/>
              <w:rPr>
                <w:rFonts w:cs="Calibri"/>
                <w:b/>
              </w:rPr>
            </w:pPr>
          </w:p>
          <w:p w14:paraId="61F672F4" w14:textId="77777777" w:rsidR="00D1648F" w:rsidRDefault="00D1648F" w:rsidP="00352363">
            <w:pPr>
              <w:spacing w:after="0" w:line="240" w:lineRule="auto"/>
              <w:rPr>
                <w:rFonts w:cs="Calibri"/>
                <w:b/>
              </w:rPr>
            </w:pPr>
          </w:p>
          <w:p w14:paraId="46A4D2E8" w14:textId="77777777" w:rsidR="00D1648F" w:rsidRDefault="00D1648F" w:rsidP="00352363">
            <w:pPr>
              <w:spacing w:after="0" w:line="240" w:lineRule="auto"/>
              <w:rPr>
                <w:rFonts w:cs="Calibri"/>
                <w:b/>
              </w:rPr>
            </w:pPr>
          </w:p>
          <w:p w14:paraId="3C3BE712" w14:textId="77777777" w:rsidR="00D1648F" w:rsidRDefault="00D1648F" w:rsidP="00352363">
            <w:pPr>
              <w:spacing w:after="0" w:line="240" w:lineRule="auto"/>
              <w:rPr>
                <w:rFonts w:cs="Calibri"/>
                <w:b/>
              </w:rPr>
            </w:pPr>
          </w:p>
          <w:p w14:paraId="611C80BE" w14:textId="77777777" w:rsidR="00D1648F" w:rsidRDefault="00D1648F" w:rsidP="00352363">
            <w:pPr>
              <w:spacing w:after="0" w:line="240" w:lineRule="auto"/>
              <w:rPr>
                <w:rFonts w:cs="Calibri"/>
                <w:b/>
              </w:rPr>
            </w:pPr>
          </w:p>
          <w:p w14:paraId="1D83E5BF" w14:textId="77777777" w:rsidR="00D1648F" w:rsidRDefault="00D1648F" w:rsidP="00352363">
            <w:pPr>
              <w:spacing w:after="0" w:line="240" w:lineRule="auto"/>
              <w:rPr>
                <w:rFonts w:cs="Calibri"/>
                <w:b/>
              </w:rPr>
            </w:pPr>
          </w:p>
          <w:p w14:paraId="6811995D" w14:textId="77777777" w:rsidR="00D1648F" w:rsidRDefault="00D1648F" w:rsidP="00352363">
            <w:pPr>
              <w:spacing w:after="0" w:line="240" w:lineRule="auto"/>
              <w:rPr>
                <w:rFonts w:cs="Calibri"/>
                <w:b/>
              </w:rPr>
            </w:pPr>
          </w:p>
          <w:p w14:paraId="063581D8" w14:textId="77777777" w:rsidR="00D1648F" w:rsidRDefault="00D1648F" w:rsidP="00352363">
            <w:pPr>
              <w:spacing w:after="0" w:line="240" w:lineRule="auto"/>
              <w:rPr>
                <w:rFonts w:cs="Calibri"/>
                <w:b/>
              </w:rPr>
            </w:pPr>
          </w:p>
          <w:p w14:paraId="4DC2F503" w14:textId="77777777" w:rsidR="00D1648F" w:rsidRDefault="00D1648F" w:rsidP="00352363">
            <w:pPr>
              <w:spacing w:after="0" w:line="240" w:lineRule="auto"/>
              <w:rPr>
                <w:rFonts w:cs="Calibri"/>
                <w:b/>
              </w:rPr>
            </w:pPr>
          </w:p>
          <w:p w14:paraId="4B3E611C" w14:textId="77777777" w:rsidR="00D1648F" w:rsidRDefault="00D1648F" w:rsidP="00352363">
            <w:pPr>
              <w:spacing w:after="0" w:line="240" w:lineRule="auto"/>
              <w:rPr>
                <w:rFonts w:cs="Calibri"/>
                <w:b/>
              </w:rPr>
            </w:pPr>
          </w:p>
          <w:p w14:paraId="33205407" w14:textId="77777777" w:rsidR="00D1648F" w:rsidRDefault="00D1648F" w:rsidP="00352363">
            <w:pPr>
              <w:spacing w:after="0" w:line="240" w:lineRule="auto"/>
              <w:rPr>
                <w:rFonts w:cs="Calibri"/>
                <w:b/>
              </w:rPr>
            </w:pPr>
          </w:p>
          <w:p w14:paraId="7A4456BF" w14:textId="77777777" w:rsidR="00D1648F" w:rsidRDefault="00D1648F" w:rsidP="00352363">
            <w:pPr>
              <w:spacing w:after="0" w:line="240" w:lineRule="auto"/>
              <w:rPr>
                <w:rFonts w:cs="Calibri"/>
                <w:b/>
              </w:rPr>
            </w:pPr>
          </w:p>
          <w:p w14:paraId="60FB4E8B" w14:textId="77777777" w:rsidR="00D1648F" w:rsidRDefault="00D1648F" w:rsidP="00352363">
            <w:pPr>
              <w:spacing w:after="0" w:line="240" w:lineRule="auto"/>
              <w:rPr>
                <w:rFonts w:cs="Calibri"/>
                <w:b/>
              </w:rPr>
            </w:pPr>
          </w:p>
          <w:p w14:paraId="240122AF" w14:textId="77777777" w:rsidR="00D1648F" w:rsidRDefault="00D1648F" w:rsidP="00352363">
            <w:pPr>
              <w:spacing w:after="0" w:line="240" w:lineRule="auto"/>
              <w:rPr>
                <w:rFonts w:cs="Calibri"/>
                <w:b/>
              </w:rPr>
            </w:pPr>
          </w:p>
          <w:p w14:paraId="5A9C5489" w14:textId="77777777" w:rsidR="00D1648F" w:rsidRDefault="00D1648F" w:rsidP="00352363">
            <w:pPr>
              <w:spacing w:after="0" w:line="240" w:lineRule="auto"/>
              <w:rPr>
                <w:rFonts w:cs="Calibri"/>
                <w:b/>
              </w:rPr>
            </w:pPr>
          </w:p>
          <w:p w14:paraId="3A63F81E" w14:textId="77777777" w:rsidR="00D1648F" w:rsidRDefault="00D1648F" w:rsidP="00352363">
            <w:pPr>
              <w:spacing w:after="0" w:line="240" w:lineRule="auto"/>
              <w:rPr>
                <w:rFonts w:cs="Calibri"/>
                <w:b/>
              </w:rPr>
            </w:pPr>
          </w:p>
          <w:p w14:paraId="2AC0E529" w14:textId="77777777" w:rsidR="00D1648F" w:rsidRDefault="00D1648F" w:rsidP="00352363">
            <w:pPr>
              <w:spacing w:after="0" w:line="240" w:lineRule="auto"/>
              <w:rPr>
                <w:rFonts w:cs="Calibri"/>
                <w:b/>
              </w:rPr>
            </w:pPr>
          </w:p>
          <w:p w14:paraId="5DA02C07" w14:textId="4F28A451" w:rsidR="00D1648F" w:rsidRDefault="00D1648F" w:rsidP="00352363">
            <w:pPr>
              <w:spacing w:after="0" w:line="240" w:lineRule="auto"/>
              <w:rPr>
                <w:rFonts w:cs="Calibri"/>
                <w:b/>
              </w:rPr>
            </w:pPr>
            <w:r w:rsidRPr="00D1648F">
              <w:rPr>
                <w:rFonts w:cs="Calibri"/>
                <w:b/>
              </w:rPr>
              <w:t>Executive Director</w:t>
            </w:r>
          </w:p>
          <w:p w14:paraId="4BEA5790" w14:textId="77777777" w:rsidR="00D1648F" w:rsidRDefault="00D1648F" w:rsidP="00352363">
            <w:pPr>
              <w:spacing w:after="0" w:line="240" w:lineRule="auto"/>
              <w:rPr>
                <w:rFonts w:cs="Calibri"/>
                <w:b/>
              </w:rPr>
            </w:pPr>
          </w:p>
        </w:tc>
      </w:tr>
      <w:tr w:rsidR="00064DB8" w:rsidRPr="000C0AF8" w14:paraId="502A537D" w14:textId="77777777"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557A4EB5" w14:textId="3D34F3C5" w:rsidR="00064DB8" w:rsidRPr="00EB4648" w:rsidRDefault="00064DB8" w:rsidP="00352363">
            <w:pPr>
              <w:spacing w:after="0" w:line="240" w:lineRule="auto"/>
              <w:rPr>
                <w:rFonts w:cs="Calibri"/>
                <w:b/>
              </w:rPr>
            </w:pPr>
            <w:r w:rsidRPr="00FC6376">
              <w:rPr>
                <w:rFonts w:cs="Calibri"/>
                <w:b/>
                <w:sz w:val="24"/>
              </w:rPr>
              <w:lastRenderedPageBreak/>
              <w:t>CASES UPDATE</w:t>
            </w:r>
          </w:p>
        </w:tc>
      </w:tr>
      <w:tr w:rsidR="00064DB8" w:rsidRPr="000C0AF8" w14:paraId="53AECAFF" w14:textId="77777777" w:rsidTr="00086C19">
        <w:tc>
          <w:tcPr>
            <w:tcW w:w="811" w:type="dxa"/>
            <w:tcBorders>
              <w:top w:val="single" w:sz="4" w:space="0" w:color="auto"/>
              <w:left w:val="single" w:sz="4" w:space="0" w:color="auto"/>
              <w:bottom w:val="single" w:sz="4" w:space="0" w:color="auto"/>
              <w:right w:val="single" w:sz="4" w:space="0" w:color="auto"/>
            </w:tcBorders>
            <w:shd w:val="clear" w:color="auto" w:fill="auto"/>
          </w:tcPr>
          <w:p w14:paraId="02D1C52B" w14:textId="18459EDC" w:rsidR="00064DB8" w:rsidRPr="00434D5F" w:rsidRDefault="00064DB8" w:rsidP="00B83093">
            <w:pPr>
              <w:spacing w:after="0" w:line="240" w:lineRule="auto"/>
              <w:rPr>
                <w:rFonts w:cs="Calibri"/>
                <w:b/>
              </w:rPr>
            </w:pPr>
            <w:r>
              <w:rPr>
                <w:rFonts w:cs="Calibri"/>
                <w:b/>
              </w:rPr>
              <w:t>1</w:t>
            </w:r>
            <w:r w:rsidR="00B83093">
              <w:rPr>
                <w:rFonts w:cs="Calibri"/>
                <w:b/>
              </w:rPr>
              <w:t>6</w:t>
            </w:r>
            <w:r>
              <w:rPr>
                <w:rFonts w:cs="Calibri"/>
                <w:b/>
              </w:rPr>
              <w:t>.</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4485C588" w14:textId="77777777" w:rsidR="00064DB8" w:rsidRPr="00281A0C" w:rsidRDefault="00064DB8" w:rsidP="00352363">
            <w:pPr>
              <w:autoSpaceDE w:val="0"/>
              <w:autoSpaceDN w:val="0"/>
              <w:adjustRightInd w:val="0"/>
              <w:spacing w:after="0" w:line="240" w:lineRule="auto"/>
              <w:rPr>
                <w:rFonts w:cs="Calibri"/>
                <w:b/>
              </w:rPr>
            </w:pPr>
            <w:r w:rsidRPr="00281A0C">
              <w:rPr>
                <w:rFonts w:cs="Calibri"/>
                <w:b/>
              </w:rPr>
              <w:t>NOTES OF DECISION/CASES NOT PURSUED &amp; SECTION 14 NOTIFICATION LETTERS</w:t>
            </w:r>
          </w:p>
          <w:p w14:paraId="067B5953" w14:textId="77777777" w:rsidR="003E3922" w:rsidRDefault="007B7237" w:rsidP="00053563">
            <w:pPr>
              <w:autoSpaceDE w:val="0"/>
              <w:autoSpaceDN w:val="0"/>
              <w:adjustRightInd w:val="0"/>
              <w:spacing w:after="0" w:line="240" w:lineRule="auto"/>
              <w:rPr>
                <w:rFonts w:cs="Calibri"/>
              </w:rPr>
            </w:pPr>
            <w:r>
              <w:rPr>
                <w:rFonts w:cs="Calibri"/>
              </w:rPr>
              <w:t xml:space="preserve">Members noted </w:t>
            </w:r>
            <w:r w:rsidRPr="00B83093">
              <w:rPr>
                <w:rFonts w:cs="Calibri"/>
              </w:rPr>
              <w:t xml:space="preserve">the </w:t>
            </w:r>
            <w:r w:rsidR="005B386F" w:rsidRPr="00B83093">
              <w:rPr>
                <w:rFonts w:cs="Calibri"/>
              </w:rPr>
              <w:t>one</w:t>
            </w:r>
            <w:r w:rsidRPr="00B83093">
              <w:rPr>
                <w:rFonts w:cs="Calibri"/>
              </w:rPr>
              <w:t xml:space="preserve"> non-</w:t>
            </w:r>
            <w:r>
              <w:rPr>
                <w:rFonts w:cs="Calibri"/>
              </w:rPr>
              <w:t>breach decision made by the Commissioner for Ethical Standards in Public Life in Scotland</w:t>
            </w:r>
            <w:r w:rsidR="005B386F">
              <w:rPr>
                <w:rFonts w:cs="Calibri"/>
              </w:rPr>
              <w:t xml:space="preserve"> (CESPLS)</w:t>
            </w:r>
            <w:r>
              <w:rPr>
                <w:rFonts w:cs="Calibri"/>
              </w:rPr>
              <w:t>.</w:t>
            </w:r>
            <w:r w:rsidR="005B386F">
              <w:rPr>
                <w:rFonts w:cs="Calibri"/>
              </w:rPr>
              <w:t xml:space="preserve">  </w:t>
            </w:r>
          </w:p>
          <w:p w14:paraId="709147FB" w14:textId="2A7C8808" w:rsidR="00053563" w:rsidRPr="00281A0C" w:rsidRDefault="00053563" w:rsidP="00053563">
            <w:pPr>
              <w:autoSpaceDE w:val="0"/>
              <w:autoSpaceDN w:val="0"/>
              <w:adjustRightInd w:val="0"/>
              <w:spacing w:after="0" w:line="240" w:lineRule="auto"/>
              <w:rPr>
                <w:rFonts w:cs="Calibri"/>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10835429" w14:textId="77777777" w:rsidR="00064DB8" w:rsidRPr="000C0AF8" w:rsidRDefault="00064DB8" w:rsidP="00352363">
            <w:pPr>
              <w:spacing w:after="0" w:line="240" w:lineRule="auto"/>
              <w:rPr>
                <w:rFonts w:cs="Calibri"/>
              </w:rPr>
            </w:pPr>
          </w:p>
          <w:p w14:paraId="194052A2" w14:textId="77777777" w:rsidR="00064DB8" w:rsidRPr="000C0AF8" w:rsidRDefault="00064DB8" w:rsidP="00352363">
            <w:pPr>
              <w:spacing w:after="0" w:line="240" w:lineRule="auto"/>
              <w:rPr>
                <w:rFonts w:cs="Calibri"/>
                <w:b/>
              </w:rPr>
            </w:pPr>
          </w:p>
        </w:tc>
      </w:tr>
      <w:tr w:rsidR="00064DB8" w:rsidRPr="000C0AF8" w14:paraId="50499E99" w14:textId="1CBD2882" w:rsidTr="00086C19">
        <w:tc>
          <w:tcPr>
            <w:tcW w:w="811" w:type="dxa"/>
            <w:tcBorders>
              <w:top w:val="single" w:sz="4" w:space="0" w:color="auto"/>
              <w:left w:val="single" w:sz="4" w:space="0" w:color="auto"/>
              <w:bottom w:val="single" w:sz="4" w:space="0" w:color="auto"/>
              <w:right w:val="single" w:sz="4" w:space="0" w:color="auto"/>
            </w:tcBorders>
            <w:shd w:val="clear" w:color="auto" w:fill="auto"/>
          </w:tcPr>
          <w:p w14:paraId="73AE70AD" w14:textId="188F65CA" w:rsidR="00064DB8" w:rsidRPr="00FC6376" w:rsidRDefault="00064DB8" w:rsidP="00B83093">
            <w:pPr>
              <w:spacing w:after="0" w:line="240" w:lineRule="auto"/>
              <w:rPr>
                <w:rFonts w:cs="Calibri"/>
                <w:b/>
              </w:rPr>
            </w:pPr>
            <w:r w:rsidRPr="00FC6376">
              <w:rPr>
                <w:rFonts w:cs="Calibri"/>
                <w:b/>
              </w:rPr>
              <w:t>1</w:t>
            </w:r>
            <w:r w:rsidR="00B83093">
              <w:rPr>
                <w:rFonts w:cs="Calibri"/>
                <w:b/>
              </w:rPr>
              <w:t>7</w:t>
            </w:r>
            <w:r w:rsidRPr="00FC6376">
              <w:rPr>
                <w:rFonts w:cs="Calibri"/>
                <w:b/>
              </w:rPr>
              <w:t>.</w:t>
            </w:r>
          </w:p>
        </w:tc>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14:paraId="0625871A" w14:textId="26E08FBD" w:rsidR="00064DB8" w:rsidRPr="00281A0C" w:rsidRDefault="00064DB8" w:rsidP="00352363">
            <w:pPr>
              <w:autoSpaceDE w:val="0"/>
              <w:autoSpaceDN w:val="0"/>
              <w:adjustRightInd w:val="0"/>
              <w:spacing w:after="0" w:line="240" w:lineRule="auto"/>
              <w:rPr>
                <w:rFonts w:cs="Calibri"/>
                <w:b/>
              </w:rPr>
            </w:pPr>
            <w:r w:rsidRPr="00281A0C">
              <w:rPr>
                <w:rFonts w:cs="Calibri"/>
                <w:b/>
              </w:rPr>
              <w:t>BREACH REPORTS AND HEARINGS UPDATE</w:t>
            </w:r>
          </w:p>
          <w:p w14:paraId="508D891F" w14:textId="77777777" w:rsidR="00281A0C" w:rsidRPr="00281A0C" w:rsidRDefault="00281A0C" w:rsidP="00352363">
            <w:pPr>
              <w:autoSpaceDE w:val="0"/>
              <w:autoSpaceDN w:val="0"/>
              <w:adjustRightInd w:val="0"/>
              <w:spacing w:after="0" w:line="240" w:lineRule="auto"/>
              <w:rPr>
                <w:rFonts w:cs="Calibri"/>
                <w:b/>
              </w:rPr>
            </w:pPr>
          </w:p>
          <w:p w14:paraId="7852DEDE" w14:textId="79C9AD0A" w:rsidR="009D108F" w:rsidRDefault="007B7237" w:rsidP="007B7237">
            <w:pPr>
              <w:pStyle w:val="NoSpacing"/>
              <w:numPr>
                <w:ilvl w:val="0"/>
                <w:numId w:val="18"/>
              </w:numPr>
              <w:tabs>
                <w:tab w:val="left" w:pos="181"/>
              </w:tabs>
              <w:ind w:left="39" w:hanging="39"/>
            </w:pPr>
            <w:r>
              <w:rPr>
                <w:b/>
              </w:rPr>
              <w:t xml:space="preserve"> </w:t>
            </w:r>
            <w:r w:rsidR="003F1A6C" w:rsidRPr="00281A0C">
              <w:rPr>
                <w:b/>
              </w:rPr>
              <w:t>LA/Fi/2044</w:t>
            </w:r>
            <w:r w:rsidR="00064DB8" w:rsidRPr="00281A0C">
              <w:rPr>
                <w:b/>
              </w:rPr>
              <w:t xml:space="preserve">: </w:t>
            </w:r>
            <w:r w:rsidR="00064DB8" w:rsidRPr="00281A0C">
              <w:t xml:space="preserve">Councillor </w:t>
            </w:r>
            <w:r w:rsidR="003F1A6C" w:rsidRPr="00281A0C">
              <w:t>Tim Brett</w:t>
            </w:r>
            <w:r w:rsidR="00064DB8" w:rsidRPr="00281A0C">
              <w:t xml:space="preserve"> of </w:t>
            </w:r>
            <w:r w:rsidR="003F1A6C" w:rsidRPr="00281A0C">
              <w:t>Fife</w:t>
            </w:r>
            <w:r w:rsidR="00064DB8" w:rsidRPr="00281A0C">
              <w:t xml:space="preserve"> Council.</w:t>
            </w:r>
            <w:r w:rsidR="00064DB8" w:rsidRPr="00281A0C">
              <w:rPr>
                <w:b/>
              </w:rPr>
              <w:t xml:space="preserve"> </w:t>
            </w:r>
            <w:r w:rsidR="003F1A6C" w:rsidRPr="00281A0C">
              <w:t xml:space="preserve"> </w:t>
            </w:r>
            <w:r w:rsidR="00103F89">
              <w:t xml:space="preserve">Members </w:t>
            </w:r>
            <w:r>
              <w:t xml:space="preserve">noted the </w:t>
            </w:r>
            <w:r w:rsidR="00D1648F">
              <w:t>letter from Fife Council of 14 March 2018 confirming it had considered the decision made at the Hearing on 5 February 2018</w:t>
            </w:r>
            <w:r>
              <w:t>.</w:t>
            </w:r>
          </w:p>
          <w:p w14:paraId="3A4B5D9B" w14:textId="77777777" w:rsidR="009D108F" w:rsidRPr="00281A0C" w:rsidRDefault="009D108F" w:rsidP="00352363">
            <w:pPr>
              <w:pStyle w:val="NoSpacing"/>
              <w:ind w:left="317"/>
            </w:pPr>
          </w:p>
          <w:p w14:paraId="4EE888A7" w14:textId="294631AA" w:rsidR="007B7237" w:rsidRDefault="00D1648F" w:rsidP="00D1648F">
            <w:pPr>
              <w:pStyle w:val="NoSpacing"/>
              <w:numPr>
                <w:ilvl w:val="0"/>
                <w:numId w:val="18"/>
              </w:numPr>
              <w:tabs>
                <w:tab w:val="left" w:pos="181"/>
                <w:tab w:val="left" w:pos="322"/>
              </w:tabs>
              <w:ind w:left="40" w:firstLine="0"/>
            </w:pPr>
            <w:r>
              <w:rPr>
                <w:b/>
              </w:rPr>
              <w:t>LA/Fi</w:t>
            </w:r>
            <w:r w:rsidR="003F1A6C" w:rsidRPr="00281A0C">
              <w:rPr>
                <w:b/>
              </w:rPr>
              <w:t>/</w:t>
            </w:r>
            <w:r>
              <w:rPr>
                <w:b/>
              </w:rPr>
              <w:t>2050</w:t>
            </w:r>
            <w:r w:rsidR="003F1A6C" w:rsidRPr="00281A0C">
              <w:rPr>
                <w:b/>
              </w:rPr>
              <w:t xml:space="preserve">: </w:t>
            </w:r>
            <w:r w:rsidR="003F1A6C" w:rsidRPr="00281A0C">
              <w:t xml:space="preserve">Councillor </w:t>
            </w:r>
            <w:r w:rsidRPr="00D1648F">
              <w:t>David MacDiarmid of Fife Council</w:t>
            </w:r>
            <w:r w:rsidR="003E3922">
              <w:t xml:space="preserve">. </w:t>
            </w:r>
            <w:r w:rsidR="007B7237">
              <w:t xml:space="preserve"> Members </w:t>
            </w:r>
            <w:r>
              <w:t>noted that a Hearing had been scheduled to take place on 25 April 2018 and that the parties had be</w:t>
            </w:r>
            <w:r w:rsidR="00B83093">
              <w:t>en</w:t>
            </w:r>
            <w:r>
              <w:t xml:space="preserve"> invited to a pre-Hearing meeting with the Hearing Panel Chair on </w:t>
            </w:r>
            <w:r w:rsidR="00B83093">
              <w:t>5</w:t>
            </w:r>
            <w:r>
              <w:t xml:space="preserve"> April 2018</w:t>
            </w:r>
            <w:r w:rsidR="007B7237">
              <w:t>.</w:t>
            </w:r>
          </w:p>
          <w:p w14:paraId="3CE75D7C" w14:textId="657116DE" w:rsidR="009D108F" w:rsidRPr="00281A0C" w:rsidRDefault="009D108F" w:rsidP="00352363">
            <w:pPr>
              <w:pStyle w:val="NoSpacing"/>
              <w:ind w:left="317"/>
              <w:rPr>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27E3F27" w14:textId="407FAE6A" w:rsidR="00064DB8" w:rsidRPr="006655E1" w:rsidRDefault="00064DB8" w:rsidP="00352363">
            <w:pPr>
              <w:spacing w:after="0" w:line="240" w:lineRule="auto"/>
              <w:rPr>
                <w:rFonts w:cs="Calibri"/>
                <w:b/>
              </w:rPr>
            </w:pPr>
          </w:p>
        </w:tc>
      </w:tr>
      <w:tr w:rsidR="00064DB8" w:rsidRPr="000C0AF8" w14:paraId="3CC2D698" w14:textId="703C0EA9" w:rsidTr="00352363">
        <w:tc>
          <w:tcPr>
            <w:tcW w:w="10309" w:type="dxa"/>
            <w:gridSpan w:val="5"/>
            <w:tcBorders>
              <w:top w:val="single" w:sz="4" w:space="0" w:color="auto"/>
              <w:left w:val="single" w:sz="4" w:space="0" w:color="auto"/>
              <w:bottom w:val="single" w:sz="4" w:space="0" w:color="auto"/>
              <w:right w:val="single" w:sz="4" w:space="0" w:color="auto"/>
            </w:tcBorders>
            <w:shd w:val="clear" w:color="auto" w:fill="CC99FF"/>
          </w:tcPr>
          <w:p w14:paraId="5A85094E" w14:textId="10080C0D" w:rsidR="00064DB8" w:rsidRPr="007320EB" w:rsidRDefault="00064DB8" w:rsidP="00352363">
            <w:pPr>
              <w:spacing w:after="0" w:line="240" w:lineRule="auto"/>
              <w:rPr>
                <w:rFonts w:cs="Calibri"/>
                <w:b/>
              </w:rPr>
            </w:pPr>
            <w:r w:rsidRPr="007320EB">
              <w:rPr>
                <w:rFonts w:cs="Calibri"/>
                <w:b/>
              </w:rPr>
              <w:t>AOB</w:t>
            </w:r>
          </w:p>
        </w:tc>
      </w:tr>
      <w:tr w:rsidR="00064DB8" w:rsidRPr="00C677CD" w14:paraId="71F82933" w14:textId="49C60F73" w:rsidTr="00086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1" w:type="dxa"/>
            <w:shd w:val="clear" w:color="auto" w:fill="auto"/>
          </w:tcPr>
          <w:p w14:paraId="19AF5638" w14:textId="5DEBF5A2" w:rsidR="00064DB8" w:rsidRPr="006358EC" w:rsidRDefault="00064DB8" w:rsidP="00B83093">
            <w:pPr>
              <w:spacing w:after="0" w:line="240" w:lineRule="auto"/>
              <w:rPr>
                <w:rFonts w:cs="Calibri"/>
                <w:b/>
              </w:rPr>
            </w:pPr>
            <w:r>
              <w:rPr>
                <w:rFonts w:cs="Calibri"/>
                <w:b/>
              </w:rPr>
              <w:t>1</w:t>
            </w:r>
            <w:r w:rsidR="00B83093">
              <w:rPr>
                <w:rFonts w:cs="Calibri"/>
                <w:b/>
              </w:rPr>
              <w:t>8</w:t>
            </w:r>
            <w:r>
              <w:rPr>
                <w:rFonts w:cs="Calibri"/>
                <w:b/>
              </w:rPr>
              <w:t>.</w:t>
            </w:r>
          </w:p>
        </w:tc>
        <w:tc>
          <w:tcPr>
            <w:tcW w:w="8364" w:type="dxa"/>
            <w:gridSpan w:val="2"/>
            <w:shd w:val="clear" w:color="auto" w:fill="auto"/>
          </w:tcPr>
          <w:p w14:paraId="768B6361" w14:textId="5424F954" w:rsidR="00064DB8" w:rsidRPr="007320EB" w:rsidRDefault="00064DB8" w:rsidP="00352363">
            <w:pPr>
              <w:spacing w:after="0" w:line="240" w:lineRule="auto"/>
              <w:rPr>
                <w:rFonts w:cs="Calibri"/>
              </w:rPr>
            </w:pPr>
            <w:r w:rsidRPr="007320EB">
              <w:rPr>
                <w:rFonts w:cs="Calibri"/>
                <w:b/>
              </w:rPr>
              <w:t xml:space="preserve">DIARY DATES/MEETINGS </w:t>
            </w:r>
          </w:p>
          <w:p w14:paraId="701C30CC" w14:textId="1330F698" w:rsidR="003E3922" w:rsidRPr="003E3922" w:rsidRDefault="003E3922" w:rsidP="00352363">
            <w:pPr>
              <w:spacing w:after="0" w:line="240" w:lineRule="auto"/>
              <w:rPr>
                <w:rFonts w:cs="Calibri"/>
              </w:rPr>
            </w:pPr>
            <w:r>
              <w:rPr>
                <w:rFonts w:cs="Calibri"/>
                <w:b/>
              </w:rPr>
              <w:t>2018 WORKPLAN</w:t>
            </w:r>
          </w:p>
          <w:p w14:paraId="0488E7CB" w14:textId="12241777" w:rsidR="003E3922" w:rsidRDefault="007B7237" w:rsidP="00352363">
            <w:pPr>
              <w:spacing w:after="0" w:line="240" w:lineRule="auto"/>
              <w:rPr>
                <w:rFonts w:cs="Calibri"/>
              </w:rPr>
            </w:pPr>
            <w:r w:rsidRPr="007B7237">
              <w:rPr>
                <w:rFonts w:cs="Calibri"/>
              </w:rPr>
              <w:t xml:space="preserve">Members noted the planned activities relating to the 2017/18 </w:t>
            </w:r>
            <w:r>
              <w:rPr>
                <w:rFonts w:cs="Calibri"/>
              </w:rPr>
              <w:t xml:space="preserve">and 2018/19 </w:t>
            </w:r>
            <w:r w:rsidRPr="007B7237">
              <w:rPr>
                <w:rFonts w:cs="Calibri"/>
              </w:rPr>
              <w:t>calendar</w:t>
            </w:r>
            <w:r>
              <w:rPr>
                <w:rFonts w:cs="Calibri"/>
              </w:rPr>
              <w:t>s</w:t>
            </w:r>
            <w:r w:rsidRPr="007B7237">
              <w:rPr>
                <w:rFonts w:cs="Calibri"/>
              </w:rPr>
              <w:t>.</w:t>
            </w:r>
          </w:p>
          <w:p w14:paraId="4C414161" w14:textId="77777777" w:rsidR="007B7237" w:rsidRPr="007320EB" w:rsidRDefault="007B7237" w:rsidP="00352363">
            <w:pPr>
              <w:spacing w:after="0" w:line="240" w:lineRule="auto"/>
              <w:rPr>
                <w:rFonts w:cs="Calibri"/>
              </w:rPr>
            </w:pPr>
          </w:p>
          <w:p w14:paraId="6AFF8D45" w14:textId="4CB07DFD" w:rsidR="00064DB8" w:rsidRPr="007320EB" w:rsidRDefault="00064DB8" w:rsidP="00352363">
            <w:pPr>
              <w:spacing w:after="0" w:line="240" w:lineRule="auto"/>
              <w:rPr>
                <w:rFonts w:cs="Calibri"/>
                <w:b/>
              </w:rPr>
            </w:pPr>
            <w:r w:rsidRPr="007320EB">
              <w:rPr>
                <w:rFonts w:cs="Calibri"/>
                <w:b/>
              </w:rPr>
              <w:t>DATE OF NEXT MEETING</w:t>
            </w:r>
          </w:p>
          <w:p w14:paraId="0FE3DD71" w14:textId="0EA94C21" w:rsidR="00064DB8" w:rsidRDefault="00064DB8" w:rsidP="00352363">
            <w:pPr>
              <w:spacing w:after="0" w:line="240" w:lineRule="auto"/>
              <w:rPr>
                <w:rFonts w:cs="Calibri"/>
              </w:rPr>
            </w:pPr>
            <w:r w:rsidRPr="007320EB">
              <w:rPr>
                <w:rFonts w:cs="Calibri"/>
              </w:rPr>
              <w:t>The</w:t>
            </w:r>
            <w:r>
              <w:rPr>
                <w:rFonts w:cs="Calibri"/>
              </w:rPr>
              <w:t xml:space="preserve"> next meeting of the</w:t>
            </w:r>
            <w:r w:rsidRPr="007320EB">
              <w:rPr>
                <w:rFonts w:cs="Calibri"/>
              </w:rPr>
              <w:t xml:space="preserve"> Standards Comm</w:t>
            </w:r>
            <w:r w:rsidRPr="00434D5F">
              <w:rPr>
                <w:rFonts w:cs="Calibri"/>
              </w:rPr>
              <w:t xml:space="preserve">ission </w:t>
            </w:r>
            <w:r>
              <w:rPr>
                <w:rFonts w:cs="Calibri"/>
              </w:rPr>
              <w:t>was scheduled for</w:t>
            </w:r>
            <w:r w:rsidRPr="00434D5F">
              <w:rPr>
                <w:rFonts w:cs="Calibri"/>
              </w:rPr>
              <w:t xml:space="preserve"> </w:t>
            </w:r>
            <w:r>
              <w:rPr>
                <w:rFonts w:cs="Calibri"/>
              </w:rPr>
              <w:t xml:space="preserve">Monday, </w:t>
            </w:r>
            <w:r w:rsidR="00D1648F">
              <w:rPr>
                <w:rFonts w:cs="Calibri"/>
              </w:rPr>
              <w:t>30 April</w:t>
            </w:r>
            <w:r w:rsidR="0017018A">
              <w:rPr>
                <w:rFonts w:cs="Calibri"/>
              </w:rPr>
              <w:t xml:space="preserve"> </w:t>
            </w:r>
            <w:r w:rsidR="00EF6271">
              <w:rPr>
                <w:rFonts w:cs="Calibri"/>
              </w:rPr>
              <w:t>2018</w:t>
            </w:r>
            <w:r w:rsidRPr="00434D5F">
              <w:rPr>
                <w:rFonts w:cs="Calibri"/>
              </w:rPr>
              <w:t>.</w:t>
            </w:r>
            <w:r w:rsidR="00D1648F">
              <w:rPr>
                <w:rFonts w:cs="Calibri"/>
              </w:rPr>
              <w:t xml:space="preserve"> The Executive Director advised she would be unable to attend the meeting and tendered her apologies.</w:t>
            </w:r>
          </w:p>
          <w:p w14:paraId="7A5956F1" w14:textId="77777777" w:rsidR="00DF7E59" w:rsidRDefault="00DF7E59" w:rsidP="00352363">
            <w:pPr>
              <w:spacing w:after="0" w:line="240" w:lineRule="auto"/>
              <w:rPr>
                <w:rFonts w:cs="Calibri"/>
              </w:rPr>
            </w:pPr>
          </w:p>
          <w:p w14:paraId="04EC1A4F" w14:textId="682843FF" w:rsidR="00B83093" w:rsidRPr="00B83093" w:rsidRDefault="00B83093" w:rsidP="00352363">
            <w:pPr>
              <w:spacing w:after="0" w:line="240" w:lineRule="auto"/>
              <w:rPr>
                <w:rFonts w:cs="Calibri"/>
                <w:b/>
              </w:rPr>
            </w:pPr>
            <w:r w:rsidRPr="00B83093">
              <w:rPr>
                <w:rFonts w:cs="Calibri"/>
                <w:b/>
              </w:rPr>
              <w:t>HUMAN RESOURCES COMMITTEE</w:t>
            </w:r>
          </w:p>
          <w:p w14:paraId="6BC58BD0" w14:textId="1EC56AD5" w:rsidR="00B83093" w:rsidRDefault="00B83093" w:rsidP="00352363">
            <w:pPr>
              <w:spacing w:after="0" w:line="240" w:lineRule="auto"/>
              <w:rPr>
                <w:rFonts w:cs="Calibri"/>
              </w:rPr>
            </w:pPr>
            <w:r>
              <w:rPr>
                <w:rFonts w:cs="Calibri"/>
              </w:rPr>
              <w:t>Members agreed that the Human Resources Committee due to take place that day would be rescheduled in light of Mrs Gallanders’ absence and would instead be held on 30 April 2018, with a report on its business and any decisions ma</w:t>
            </w:r>
            <w:r w:rsidR="005A75FF">
              <w:rPr>
                <w:rFonts w:cs="Calibri"/>
              </w:rPr>
              <w:t>de subsequently being provided t</w:t>
            </w:r>
            <w:r>
              <w:rPr>
                <w:rFonts w:cs="Calibri"/>
              </w:rPr>
              <w:t xml:space="preserve">o the Standards Commission at its </w:t>
            </w:r>
            <w:r w:rsidR="00512E3A">
              <w:rPr>
                <w:rFonts w:cs="Calibri"/>
              </w:rPr>
              <w:t xml:space="preserve">April </w:t>
            </w:r>
            <w:r>
              <w:rPr>
                <w:rFonts w:cs="Calibri"/>
              </w:rPr>
              <w:t>2018 meeting.</w:t>
            </w:r>
          </w:p>
          <w:p w14:paraId="6F929CF2" w14:textId="58B64122" w:rsidR="009D108F" w:rsidRPr="007320EB" w:rsidRDefault="009D108F" w:rsidP="003E3922">
            <w:pPr>
              <w:spacing w:after="0" w:line="240" w:lineRule="auto"/>
              <w:rPr>
                <w:rFonts w:cs="Calibri"/>
              </w:rPr>
            </w:pPr>
          </w:p>
        </w:tc>
        <w:tc>
          <w:tcPr>
            <w:tcW w:w="1134" w:type="dxa"/>
            <w:gridSpan w:val="2"/>
            <w:shd w:val="clear" w:color="auto" w:fill="auto"/>
          </w:tcPr>
          <w:p w14:paraId="41B05FCA" w14:textId="77777777" w:rsidR="00064DB8" w:rsidRDefault="00064DB8" w:rsidP="00352363">
            <w:pPr>
              <w:spacing w:after="0" w:line="240" w:lineRule="auto"/>
              <w:rPr>
                <w:rFonts w:cs="Calibri"/>
                <w:b/>
              </w:rPr>
            </w:pPr>
          </w:p>
          <w:p w14:paraId="77B28C6E" w14:textId="77777777" w:rsidR="0037665D" w:rsidRDefault="0037665D" w:rsidP="00352363">
            <w:pPr>
              <w:spacing w:after="0" w:line="240" w:lineRule="auto"/>
              <w:rPr>
                <w:rFonts w:cs="Calibri"/>
                <w:b/>
              </w:rPr>
            </w:pPr>
          </w:p>
          <w:p w14:paraId="5870E043" w14:textId="77777777" w:rsidR="003E3922" w:rsidRDefault="003E3922" w:rsidP="00352363">
            <w:pPr>
              <w:spacing w:after="0" w:line="240" w:lineRule="auto"/>
              <w:rPr>
                <w:rFonts w:cs="Calibri"/>
                <w:b/>
              </w:rPr>
            </w:pPr>
          </w:p>
          <w:p w14:paraId="2176BE65" w14:textId="77777777" w:rsidR="00B83093" w:rsidRDefault="00B83093" w:rsidP="00352363">
            <w:pPr>
              <w:spacing w:after="0" w:line="240" w:lineRule="auto"/>
              <w:rPr>
                <w:rFonts w:cs="Calibri"/>
                <w:b/>
              </w:rPr>
            </w:pPr>
          </w:p>
          <w:p w14:paraId="6372DA4B" w14:textId="77777777" w:rsidR="00B83093" w:rsidRDefault="00B83093" w:rsidP="00352363">
            <w:pPr>
              <w:spacing w:after="0" w:line="240" w:lineRule="auto"/>
              <w:rPr>
                <w:rFonts w:cs="Calibri"/>
                <w:b/>
              </w:rPr>
            </w:pPr>
          </w:p>
          <w:p w14:paraId="482D5287" w14:textId="77777777" w:rsidR="00B83093" w:rsidRDefault="00B83093" w:rsidP="00352363">
            <w:pPr>
              <w:spacing w:after="0" w:line="240" w:lineRule="auto"/>
              <w:rPr>
                <w:rFonts w:cs="Calibri"/>
                <w:b/>
              </w:rPr>
            </w:pPr>
          </w:p>
          <w:p w14:paraId="0DC3D25F" w14:textId="77777777" w:rsidR="00B83093" w:rsidRDefault="00B83093" w:rsidP="00352363">
            <w:pPr>
              <w:spacing w:after="0" w:line="240" w:lineRule="auto"/>
              <w:rPr>
                <w:rFonts w:cs="Calibri"/>
                <w:b/>
              </w:rPr>
            </w:pPr>
          </w:p>
          <w:p w14:paraId="2C6A4B5F" w14:textId="77777777" w:rsidR="00B83093" w:rsidRDefault="00B83093" w:rsidP="00352363">
            <w:pPr>
              <w:spacing w:after="0" w:line="240" w:lineRule="auto"/>
              <w:rPr>
                <w:rFonts w:cs="Calibri"/>
                <w:b/>
              </w:rPr>
            </w:pPr>
          </w:p>
          <w:p w14:paraId="04DA5295" w14:textId="77777777" w:rsidR="00B83093" w:rsidRDefault="00B83093" w:rsidP="00352363">
            <w:pPr>
              <w:spacing w:after="0" w:line="240" w:lineRule="auto"/>
              <w:rPr>
                <w:rFonts w:cs="Calibri"/>
                <w:b/>
              </w:rPr>
            </w:pPr>
          </w:p>
          <w:p w14:paraId="469ED427" w14:textId="77777777" w:rsidR="00B83093" w:rsidRDefault="00B83093" w:rsidP="00352363">
            <w:pPr>
              <w:spacing w:after="0" w:line="240" w:lineRule="auto"/>
              <w:rPr>
                <w:rFonts w:cs="Calibri"/>
                <w:b/>
              </w:rPr>
            </w:pPr>
          </w:p>
          <w:p w14:paraId="15D6F16A" w14:textId="1B9A1AE2" w:rsidR="00EF5178" w:rsidRPr="0037665D" w:rsidRDefault="00512E3A" w:rsidP="00352363">
            <w:pPr>
              <w:spacing w:after="0" w:line="240" w:lineRule="auto"/>
              <w:rPr>
                <w:rFonts w:cs="Calibri"/>
                <w:b/>
              </w:rPr>
            </w:pPr>
            <w:r>
              <w:rPr>
                <w:rFonts w:cs="Calibri"/>
                <w:b/>
              </w:rPr>
              <w:t>B</w:t>
            </w:r>
            <w:r w:rsidR="00EF5178" w:rsidRPr="0037665D">
              <w:rPr>
                <w:rFonts w:cs="Calibri"/>
                <w:b/>
              </w:rPr>
              <w:t>usiness Manager</w:t>
            </w:r>
          </w:p>
        </w:tc>
      </w:tr>
    </w:tbl>
    <w:p w14:paraId="4A5465BC" w14:textId="1491A646" w:rsidR="0052545A" w:rsidRPr="00FC1D77" w:rsidRDefault="0052545A" w:rsidP="00FC1D77"/>
    <w:sectPr w:rsidR="0052545A" w:rsidRPr="00FC1D77" w:rsidSect="007B3CFF">
      <w:headerReference w:type="first" r:id="rId9"/>
      <w:type w:val="continuous"/>
      <w:pgSz w:w="11906" w:h="16838"/>
      <w:pgMar w:top="851" w:right="707" w:bottom="284" w:left="720" w:header="1" w:footer="2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2239A" w14:textId="77777777" w:rsidR="009504CB" w:rsidRDefault="009504CB" w:rsidP="0052545A">
      <w:pPr>
        <w:spacing w:after="0" w:line="240" w:lineRule="auto"/>
      </w:pPr>
      <w:r>
        <w:separator/>
      </w:r>
    </w:p>
  </w:endnote>
  <w:endnote w:type="continuationSeparator" w:id="0">
    <w:p w14:paraId="6E34021A" w14:textId="77777777" w:rsidR="009504CB" w:rsidRDefault="009504CB"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FAB39" w14:textId="77777777" w:rsidR="009504CB" w:rsidRDefault="009504CB" w:rsidP="0052545A">
      <w:pPr>
        <w:spacing w:after="0" w:line="240" w:lineRule="auto"/>
      </w:pPr>
      <w:r>
        <w:separator/>
      </w:r>
    </w:p>
  </w:footnote>
  <w:footnote w:type="continuationSeparator" w:id="0">
    <w:p w14:paraId="598169BD" w14:textId="77777777" w:rsidR="009504CB" w:rsidRDefault="009504CB" w:rsidP="00525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ABFA8" w14:textId="391B8CF0" w:rsidR="009504CB" w:rsidRDefault="009504CB" w:rsidP="004A28A9">
    <w:pPr>
      <w:pStyle w:val="Header"/>
      <w:jc w:val="right"/>
    </w:pPr>
    <w:r>
      <w:rPr>
        <w:noProof/>
        <w:lang w:eastAsia="en-GB"/>
      </w:rPr>
      <w:drawing>
        <wp:anchor distT="0" distB="12192" distL="132588" distR="134620" simplePos="0" relativeHeight="251656704"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361"/>
      <w:gridCol w:w="5245"/>
    </w:tblGrid>
    <w:tr w:rsidR="009504CB" w:rsidRPr="00C677CD" w14:paraId="760E12B9" w14:textId="77777777" w:rsidTr="00C677CD">
      <w:tc>
        <w:tcPr>
          <w:tcW w:w="4361" w:type="dxa"/>
          <w:shd w:val="clear" w:color="auto" w:fill="auto"/>
          <w:hideMark/>
        </w:tcPr>
        <w:p w14:paraId="4087690C" w14:textId="77777777" w:rsidR="009504CB" w:rsidRPr="00C677CD" w:rsidRDefault="009504CB">
          <w:pPr>
            <w:pStyle w:val="Header"/>
          </w:pPr>
          <w:r>
            <w:rPr>
              <w:noProof/>
              <w:lang w:eastAsia="en-GB"/>
            </w:rPr>
            <w:drawing>
              <wp:inline distT="0" distB="0" distL="0" distR="0" wp14:anchorId="73DF913B" wp14:editId="62D37F17">
                <wp:extent cx="2606040" cy="112385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5" w:type="dxa"/>
          <w:shd w:val="clear" w:color="auto" w:fill="auto"/>
        </w:tcPr>
        <w:p w14:paraId="25D5C31C" w14:textId="310CC039" w:rsidR="009504CB" w:rsidRPr="00C677CD" w:rsidRDefault="009504CB">
          <w:pPr>
            <w:pStyle w:val="Header"/>
            <w:rPr>
              <w:b/>
              <w:sz w:val="44"/>
            </w:rPr>
          </w:pPr>
        </w:p>
        <w:p w14:paraId="14AAC32B" w14:textId="77777777" w:rsidR="009504CB" w:rsidRPr="00C677CD" w:rsidRDefault="009504CB" w:rsidP="009472A3">
          <w:pPr>
            <w:pStyle w:val="Header"/>
            <w:jc w:val="right"/>
          </w:pPr>
          <w:r w:rsidRPr="00C677CD">
            <w:rPr>
              <w:b/>
              <w:sz w:val="44"/>
            </w:rPr>
            <w:t>SCS MEETING</w:t>
          </w:r>
        </w:p>
      </w:tc>
    </w:tr>
  </w:tbl>
  <w:p w14:paraId="14F135B3" w14:textId="77777777" w:rsidR="009504CB" w:rsidRDefault="00950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DB5"/>
    <w:multiLevelType w:val="hybridMultilevel"/>
    <w:tmpl w:val="2FD43B92"/>
    <w:lvl w:ilvl="0" w:tplc="8E80287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522E81"/>
    <w:multiLevelType w:val="hybridMultilevel"/>
    <w:tmpl w:val="B40A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CE1FF9"/>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59380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C150D5"/>
    <w:multiLevelType w:val="hybridMultilevel"/>
    <w:tmpl w:val="64BC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036F92"/>
    <w:multiLevelType w:val="hybridMultilevel"/>
    <w:tmpl w:val="F560FEA6"/>
    <w:lvl w:ilvl="0" w:tplc="FEE400E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18913AD2"/>
    <w:multiLevelType w:val="multilevel"/>
    <w:tmpl w:val="C3704616"/>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1C9421BF"/>
    <w:multiLevelType w:val="hybridMultilevel"/>
    <w:tmpl w:val="9980505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nsid w:val="22B357D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10">
    <w:nsid w:val="2BF17E58"/>
    <w:multiLevelType w:val="hybridMultilevel"/>
    <w:tmpl w:val="F5CC15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9644E8"/>
    <w:multiLevelType w:val="hybridMultilevel"/>
    <w:tmpl w:val="8388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1F2B68"/>
    <w:multiLevelType w:val="hybridMultilevel"/>
    <w:tmpl w:val="5F387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FB15A3"/>
    <w:multiLevelType w:val="hybridMultilevel"/>
    <w:tmpl w:val="7436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2C4A96"/>
    <w:multiLevelType w:val="hybridMultilevel"/>
    <w:tmpl w:val="65F87706"/>
    <w:lvl w:ilvl="0" w:tplc="58ECB5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C55060"/>
    <w:multiLevelType w:val="hybridMultilevel"/>
    <w:tmpl w:val="D2CEE8EC"/>
    <w:lvl w:ilvl="0" w:tplc="5CA21D30">
      <w:start w:val="1"/>
      <w:numFmt w:val="lowerLetter"/>
      <w:lvlText w:val="%1)"/>
      <w:lvlJc w:val="left"/>
      <w:pPr>
        <w:ind w:left="3904" w:hanging="360"/>
      </w:pPr>
      <w:rPr>
        <w:rFonts w:ascii="Calibri" w:eastAsia="Calibri" w:hAnsi="Calibri" w:cs="Calibri"/>
        <w:b/>
      </w:rPr>
    </w:lvl>
    <w:lvl w:ilvl="1" w:tplc="08090019" w:tentative="1">
      <w:start w:val="1"/>
      <w:numFmt w:val="lowerLetter"/>
      <w:lvlText w:val="%2."/>
      <w:lvlJc w:val="left"/>
      <w:pPr>
        <w:ind w:left="4624" w:hanging="360"/>
      </w:pPr>
    </w:lvl>
    <w:lvl w:ilvl="2" w:tplc="0809001B" w:tentative="1">
      <w:start w:val="1"/>
      <w:numFmt w:val="lowerRoman"/>
      <w:lvlText w:val="%3."/>
      <w:lvlJc w:val="right"/>
      <w:pPr>
        <w:ind w:left="5344" w:hanging="180"/>
      </w:pPr>
    </w:lvl>
    <w:lvl w:ilvl="3" w:tplc="0809000F" w:tentative="1">
      <w:start w:val="1"/>
      <w:numFmt w:val="decimal"/>
      <w:lvlText w:val="%4."/>
      <w:lvlJc w:val="left"/>
      <w:pPr>
        <w:ind w:left="6064" w:hanging="360"/>
      </w:pPr>
    </w:lvl>
    <w:lvl w:ilvl="4" w:tplc="08090019" w:tentative="1">
      <w:start w:val="1"/>
      <w:numFmt w:val="lowerLetter"/>
      <w:lvlText w:val="%5."/>
      <w:lvlJc w:val="left"/>
      <w:pPr>
        <w:ind w:left="6784" w:hanging="360"/>
      </w:pPr>
    </w:lvl>
    <w:lvl w:ilvl="5" w:tplc="0809001B" w:tentative="1">
      <w:start w:val="1"/>
      <w:numFmt w:val="lowerRoman"/>
      <w:lvlText w:val="%6."/>
      <w:lvlJc w:val="right"/>
      <w:pPr>
        <w:ind w:left="7504" w:hanging="180"/>
      </w:pPr>
    </w:lvl>
    <w:lvl w:ilvl="6" w:tplc="0809000F" w:tentative="1">
      <w:start w:val="1"/>
      <w:numFmt w:val="decimal"/>
      <w:lvlText w:val="%7."/>
      <w:lvlJc w:val="left"/>
      <w:pPr>
        <w:ind w:left="8224" w:hanging="360"/>
      </w:pPr>
    </w:lvl>
    <w:lvl w:ilvl="7" w:tplc="08090019" w:tentative="1">
      <w:start w:val="1"/>
      <w:numFmt w:val="lowerLetter"/>
      <w:lvlText w:val="%8."/>
      <w:lvlJc w:val="left"/>
      <w:pPr>
        <w:ind w:left="8944" w:hanging="360"/>
      </w:pPr>
    </w:lvl>
    <w:lvl w:ilvl="8" w:tplc="0809001B" w:tentative="1">
      <w:start w:val="1"/>
      <w:numFmt w:val="lowerRoman"/>
      <w:lvlText w:val="%9."/>
      <w:lvlJc w:val="right"/>
      <w:pPr>
        <w:ind w:left="9664" w:hanging="180"/>
      </w:pPr>
    </w:lvl>
  </w:abstractNum>
  <w:abstractNum w:abstractNumId="16">
    <w:nsid w:val="3EF152B4"/>
    <w:multiLevelType w:val="hybridMultilevel"/>
    <w:tmpl w:val="058AD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86D4F03"/>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5C2670"/>
    <w:multiLevelType w:val="hybridMultilevel"/>
    <w:tmpl w:val="87F2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3F3CED"/>
    <w:multiLevelType w:val="hybridMultilevel"/>
    <w:tmpl w:val="3554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9A5AD1"/>
    <w:multiLevelType w:val="hybridMultilevel"/>
    <w:tmpl w:val="6D469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F17D3D"/>
    <w:multiLevelType w:val="hybridMultilevel"/>
    <w:tmpl w:val="E672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4851C0"/>
    <w:multiLevelType w:val="hybridMultilevel"/>
    <w:tmpl w:val="0EA2E1C0"/>
    <w:lvl w:ilvl="0" w:tplc="0B1472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6"/>
  </w:num>
  <w:num w:numId="3">
    <w:abstractNumId w:val="7"/>
  </w:num>
  <w:num w:numId="4">
    <w:abstractNumId w:val="18"/>
  </w:num>
  <w:num w:numId="5">
    <w:abstractNumId w:val="11"/>
  </w:num>
  <w:num w:numId="6">
    <w:abstractNumId w:val="13"/>
  </w:num>
  <w:num w:numId="7">
    <w:abstractNumId w:val="22"/>
  </w:num>
  <w:num w:numId="8">
    <w:abstractNumId w:val="19"/>
  </w:num>
  <w:num w:numId="9">
    <w:abstractNumId w:val="5"/>
  </w:num>
  <w:num w:numId="10">
    <w:abstractNumId w:val="10"/>
  </w:num>
  <w:num w:numId="11">
    <w:abstractNumId w:val="9"/>
  </w:num>
  <w:num w:numId="12">
    <w:abstractNumId w:val="17"/>
  </w:num>
  <w:num w:numId="13">
    <w:abstractNumId w:val="15"/>
  </w:num>
  <w:num w:numId="14">
    <w:abstractNumId w:val="12"/>
  </w:num>
  <w:num w:numId="15">
    <w:abstractNumId w:val="3"/>
  </w:num>
  <w:num w:numId="16">
    <w:abstractNumId w:val="20"/>
  </w:num>
  <w:num w:numId="17">
    <w:abstractNumId w:val="4"/>
  </w:num>
  <w:num w:numId="18">
    <w:abstractNumId w:val="14"/>
  </w:num>
  <w:num w:numId="19">
    <w:abstractNumId w:val="8"/>
  </w:num>
  <w:num w:numId="20">
    <w:abstractNumId w:val="2"/>
  </w:num>
  <w:num w:numId="21">
    <w:abstractNumId w:val="0"/>
  </w:num>
  <w:num w:numId="22">
    <w:abstractNumId w:val="1"/>
  </w:num>
  <w:num w:numId="2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58"/>
    <w:rsid w:val="0000281F"/>
    <w:rsid w:val="00004F40"/>
    <w:rsid w:val="0000535F"/>
    <w:rsid w:val="00005FCF"/>
    <w:rsid w:val="00006FFA"/>
    <w:rsid w:val="00007F82"/>
    <w:rsid w:val="00011073"/>
    <w:rsid w:val="000138B3"/>
    <w:rsid w:val="00015C4E"/>
    <w:rsid w:val="00016327"/>
    <w:rsid w:val="00017A52"/>
    <w:rsid w:val="00020708"/>
    <w:rsid w:val="00020F14"/>
    <w:rsid w:val="00024905"/>
    <w:rsid w:val="00024C1B"/>
    <w:rsid w:val="00024E4B"/>
    <w:rsid w:val="0002594D"/>
    <w:rsid w:val="000302A3"/>
    <w:rsid w:val="00033516"/>
    <w:rsid w:val="00035552"/>
    <w:rsid w:val="000362C6"/>
    <w:rsid w:val="0004038E"/>
    <w:rsid w:val="00041C70"/>
    <w:rsid w:val="00053118"/>
    <w:rsid w:val="00053563"/>
    <w:rsid w:val="000540C4"/>
    <w:rsid w:val="00055DB2"/>
    <w:rsid w:val="000605EC"/>
    <w:rsid w:val="00061CB9"/>
    <w:rsid w:val="00063627"/>
    <w:rsid w:val="0006378E"/>
    <w:rsid w:val="000643B0"/>
    <w:rsid w:val="00064931"/>
    <w:rsid w:val="00064DB8"/>
    <w:rsid w:val="00066122"/>
    <w:rsid w:val="00067621"/>
    <w:rsid w:val="00071237"/>
    <w:rsid w:val="00074E47"/>
    <w:rsid w:val="0007567E"/>
    <w:rsid w:val="00075964"/>
    <w:rsid w:val="000761A2"/>
    <w:rsid w:val="00076CFD"/>
    <w:rsid w:val="00077290"/>
    <w:rsid w:val="0008054D"/>
    <w:rsid w:val="00080F06"/>
    <w:rsid w:val="00084D66"/>
    <w:rsid w:val="00085485"/>
    <w:rsid w:val="00086338"/>
    <w:rsid w:val="00086C19"/>
    <w:rsid w:val="0008720C"/>
    <w:rsid w:val="00090976"/>
    <w:rsid w:val="00091577"/>
    <w:rsid w:val="000929F8"/>
    <w:rsid w:val="00095A78"/>
    <w:rsid w:val="000A0139"/>
    <w:rsid w:val="000A0C02"/>
    <w:rsid w:val="000A253D"/>
    <w:rsid w:val="000A4B0E"/>
    <w:rsid w:val="000A5C10"/>
    <w:rsid w:val="000A5FAF"/>
    <w:rsid w:val="000A7700"/>
    <w:rsid w:val="000B03D4"/>
    <w:rsid w:val="000B62BB"/>
    <w:rsid w:val="000C0AF8"/>
    <w:rsid w:val="000C17CB"/>
    <w:rsid w:val="000C2137"/>
    <w:rsid w:val="000C4314"/>
    <w:rsid w:val="000C62B2"/>
    <w:rsid w:val="000C7555"/>
    <w:rsid w:val="000D5550"/>
    <w:rsid w:val="000D5E27"/>
    <w:rsid w:val="000D65FD"/>
    <w:rsid w:val="000D702E"/>
    <w:rsid w:val="000D7C1A"/>
    <w:rsid w:val="000E17DC"/>
    <w:rsid w:val="000E1906"/>
    <w:rsid w:val="000E39FD"/>
    <w:rsid w:val="000E47EE"/>
    <w:rsid w:val="000E4DD8"/>
    <w:rsid w:val="000E65E9"/>
    <w:rsid w:val="000E7253"/>
    <w:rsid w:val="000F0751"/>
    <w:rsid w:val="000F0E53"/>
    <w:rsid w:val="000F2022"/>
    <w:rsid w:val="000F29E6"/>
    <w:rsid w:val="000F31FC"/>
    <w:rsid w:val="000F32FB"/>
    <w:rsid w:val="000F3F1B"/>
    <w:rsid w:val="000F5997"/>
    <w:rsid w:val="000F762D"/>
    <w:rsid w:val="000F7DC7"/>
    <w:rsid w:val="00100750"/>
    <w:rsid w:val="00100D41"/>
    <w:rsid w:val="0010115F"/>
    <w:rsid w:val="001015C0"/>
    <w:rsid w:val="00103F89"/>
    <w:rsid w:val="001040E9"/>
    <w:rsid w:val="00107CC3"/>
    <w:rsid w:val="00107E4E"/>
    <w:rsid w:val="0011092C"/>
    <w:rsid w:val="001121AF"/>
    <w:rsid w:val="001124F3"/>
    <w:rsid w:val="00112576"/>
    <w:rsid w:val="00112587"/>
    <w:rsid w:val="00116254"/>
    <w:rsid w:val="0012175A"/>
    <w:rsid w:val="00124CFC"/>
    <w:rsid w:val="00124FB5"/>
    <w:rsid w:val="00125131"/>
    <w:rsid w:val="00126ABD"/>
    <w:rsid w:val="001275BF"/>
    <w:rsid w:val="00127A3E"/>
    <w:rsid w:val="00127D56"/>
    <w:rsid w:val="00130429"/>
    <w:rsid w:val="001308E9"/>
    <w:rsid w:val="00132E57"/>
    <w:rsid w:val="00133DFB"/>
    <w:rsid w:val="0013428D"/>
    <w:rsid w:val="00135A0D"/>
    <w:rsid w:val="00136947"/>
    <w:rsid w:val="00137331"/>
    <w:rsid w:val="00141B35"/>
    <w:rsid w:val="001432CF"/>
    <w:rsid w:val="001452F3"/>
    <w:rsid w:val="001503CC"/>
    <w:rsid w:val="0015435A"/>
    <w:rsid w:val="00155B04"/>
    <w:rsid w:val="00155F92"/>
    <w:rsid w:val="00157954"/>
    <w:rsid w:val="00157CB2"/>
    <w:rsid w:val="00160B97"/>
    <w:rsid w:val="00161461"/>
    <w:rsid w:val="00161473"/>
    <w:rsid w:val="00162255"/>
    <w:rsid w:val="001644F5"/>
    <w:rsid w:val="001651ED"/>
    <w:rsid w:val="00165512"/>
    <w:rsid w:val="001671A4"/>
    <w:rsid w:val="0017018A"/>
    <w:rsid w:val="0017092F"/>
    <w:rsid w:val="00171AFC"/>
    <w:rsid w:val="00173A23"/>
    <w:rsid w:val="00175181"/>
    <w:rsid w:val="00175C56"/>
    <w:rsid w:val="00176931"/>
    <w:rsid w:val="001771F4"/>
    <w:rsid w:val="001773E6"/>
    <w:rsid w:val="001812C4"/>
    <w:rsid w:val="001825F3"/>
    <w:rsid w:val="00183E75"/>
    <w:rsid w:val="0018516B"/>
    <w:rsid w:val="00186863"/>
    <w:rsid w:val="001876BA"/>
    <w:rsid w:val="00187D51"/>
    <w:rsid w:val="00187E8C"/>
    <w:rsid w:val="001950D7"/>
    <w:rsid w:val="00195102"/>
    <w:rsid w:val="00195D4A"/>
    <w:rsid w:val="00196ED3"/>
    <w:rsid w:val="001A0DEA"/>
    <w:rsid w:val="001A361B"/>
    <w:rsid w:val="001A46F5"/>
    <w:rsid w:val="001A6446"/>
    <w:rsid w:val="001A797A"/>
    <w:rsid w:val="001A7CC4"/>
    <w:rsid w:val="001B0A4A"/>
    <w:rsid w:val="001B3334"/>
    <w:rsid w:val="001B3F79"/>
    <w:rsid w:val="001B47C9"/>
    <w:rsid w:val="001B5E38"/>
    <w:rsid w:val="001B6027"/>
    <w:rsid w:val="001B6DEB"/>
    <w:rsid w:val="001C0532"/>
    <w:rsid w:val="001C1661"/>
    <w:rsid w:val="001C2D38"/>
    <w:rsid w:val="001C3D13"/>
    <w:rsid w:val="001C6254"/>
    <w:rsid w:val="001C6AA4"/>
    <w:rsid w:val="001C6CE2"/>
    <w:rsid w:val="001C73DB"/>
    <w:rsid w:val="001D168B"/>
    <w:rsid w:val="001D1843"/>
    <w:rsid w:val="001D1B15"/>
    <w:rsid w:val="001D33EE"/>
    <w:rsid w:val="001D3B97"/>
    <w:rsid w:val="001D50A9"/>
    <w:rsid w:val="001D74D6"/>
    <w:rsid w:val="001D755B"/>
    <w:rsid w:val="001E0998"/>
    <w:rsid w:val="001E1B6E"/>
    <w:rsid w:val="001E1D46"/>
    <w:rsid w:val="001E2A3C"/>
    <w:rsid w:val="001E3C42"/>
    <w:rsid w:val="001E731E"/>
    <w:rsid w:val="001E745D"/>
    <w:rsid w:val="001F2BAE"/>
    <w:rsid w:val="001F4F48"/>
    <w:rsid w:val="001F5DB3"/>
    <w:rsid w:val="001F69CA"/>
    <w:rsid w:val="00200F26"/>
    <w:rsid w:val="00204788"/>
    <w:rsid w:val="002049CD"/>
    <w:rsid w:val="00206D97"/>
    <w:rsid w:val="00207738"/>
    <w:rsid w:val="00207C4A"/>
    <w:rsid w:val="00207F0E"/>
    <w:rsid w:val="002129D6"/>
    <w:rsid w:val="00212D55"/>
    <w:rsid w:val="00213CF4"/>
    <w:rsid w:val="00214F82"/>
    <w:rsid w:val="00217322"/>
    <w:rsid w:val="002207CF"/>
    <w:rsid w:val="00220915"/>
    <w:rsid w:val="00220AF7"/>
    <w:rsid w:val="002220D2"/>
    <w:rsid w:val="00225F73"/>
    <w:rsid w:val="0023222F"/>
    <w:rsid w:val="0023558F"/>
    <w:rsid w:val="002372D0"/>
    <w:rsid w:val="00237AA2"/>
    <w:rsid w:val="00237BCD"/>
    <w:rsid w:val="00240383"/>
    <w:rsid w:val="00242CDB"/>
    <w:rsid w:val="002435ED"/>
    <w:rsid w:val="00244C56"/>
    <w:rsid w:val="00245AC4"/>
    <w:rsid w:val="00250525"/>
    <w:rsid w:val="00251715"/>
    <w:rsid w:val="002524BD"/>
    <w:rsid w:val="00252D24"/>
    <w:rsid w:val="002554C7"/>
    <w:rsid w:val="00256A63"/>
    <w:rsid w:val="00256CD7"/>
    <w:rsid w:val="00260AB6"/>
    <w:rsid w:val="00260DF8"/>
    <w:rsid w:val="00262A76"/>
    <w:rsid w:val="00263B66"/>
    <w:rsid w:val="00265A0A"/>
    <w:rsid w:val="0026669E"/>
    <w:rsid w:val="00267764"/>
    <w:rsid w:val="00270B6D"/>
    <w:rsid w:val="002713FD"/>
    <w:rsid w:val="00271E67"/>
    <w:rsid w:val="002766CE"/>
    <w:rsid w:val="002771FD"/>
    <w:rsid w:val="00280668"/>
    <w:rsid w:val="002819DC"/>
    <w:rsid w:val="00281A0C"/>
    <w:rsid w:val="0028375C"/>
    <w:rsid w:val="00286042"/>
    <w:rsid w:val="00290447"/>
    <w:rsid w:val="0029044D"/>
    <w:rsid w:val="00290658"/>
    <w:rsid w:val="00290F17"/>
    <w:rsid w:val="0029176C"/>
    <w:rsid w:val="0029186C"/>
    <w:rsid w:val="00291DF1"/>
    <w:rsid w:val="00291E9C"/>
    <w:rsid w:val="00292EEC"/>
    <w:rsid w:val="00293EC6"/>
    <w:rsid w:val="002946F5"/>
    <w:rsid w:val="00294A5B"/>
    <w:rsid w:val="00297076"/>
    <w:rsid w:val="002A0A39"/>
    <w:rsid w:val="002A13C1"/>
    <w:rsid w:val="002A2CC1"/>
    <w:rsid w:val="002A362F"/>
    <w:rsid w:val="002A3A5D"/>
    <w:rsid w:val="002B2061"/>
    <w:rsid w:val="002B2118"/>
    <w:rsid w:val="002B268F"/>
    <w:rsid w:val="002B2D66"/>
    <w:rsid w:val="002B6114"/>
    <w:rsid w:val="002B701D"/>
    <w:rsid w:val="002B745F"/>
    <w:rsid w:val="002B74C6"/>
    <w:rsid w:val="002C0883"/>
    <w:rsid w:val="002C4B49"/>
    <w:rsid w:val="002C4B6A"/>
    <w:rsid w:val="002C4BAB"/>
    <w:rsid w:val="002C5352"/>
    <w:rsid w:val="002C63FF"/>
    <w:rsid w:val="002C656B"/>
    <w:rsid w:val="002C7DE9"/>
    <w:rsid w:val="002D0141"/>
    <w:rsid w:val="002D11E9"/>
    <w:rsid w:val="002D2363"/>
    <w:rsid w:val="002D3E45"/>
    <w:rsid w:val="002D56F7"/>
    <w:rsid w:val="002D5AE6"/>
    <w:rsid w:val="002D63C1"/>
    <w:rsid w:val="002E1160"/>
    <w:rsid w:val="002E3CB7"/>
    <w:rsid w:val="002E46C8"/>
    <w:rsid w:val="002E5927"/>
    <w:rsid w:val="002E7CD6"/>
    <w:rsid w:val="002F001B"/>
    <w:rsid w:val="002F277F"/>
    <w:rsid w:val="002F41E2"/>
    <w:rsid w:val="002F4497"/>
    <w:rsid w:val="002F56BF"/>
    <w:rsid w:val="002F576C"/>
    <w:rsid w:val="002F635E"/>
    <w:rsid w:val="002F6820"/>
    <w:rsid w:val="00302CB5"/>
    <w:rsid w:val="00304B4F"/>
    <w:rsid w:val="00304F6A"/>
    <w:rsid w:val="00306305"/>
    <w:rsid w:val="0030658D"/>
    <w:rsid w:val="00310A4D"/>
    <w:rsid w:val="0031140E"/>
    <w:rsid w:val="00311DDB"/>
    <w:rsid w:val="0031280A"/>
    <w:rsid w:val="00312D47"/>
    <w:rsid w:val="00313136"/>
    <w:rsid w:val="003138BD"/>
    <w:rsid w:val="00315CE5"/>
    <w:rsid w:val="003166C9"/>
    <w:rsid w:val="0031771A"/>
    <w:rsid w:val="00320371"/>
    <w:rsid w:val="0032157B"/>
    <w:rsid w:val="00324C33"/>
    <w:rsid w:val="00325237"/>
    <w:rsid w:val="00325FD2"/>
    <w:rsid w:val="0033013F"/>
    <w:rsid w:val="00334680"/>
    <w:rsid w:val="00334FF1"/>
    <w:rsid w:val="00335A82"/>
    <w:rsid w:val="00337879"/>
    <w:rsid w:val="00337F0B"/>
    <w:rsid w:val="00341C78"/>
    <w:rsid w:val="00343010"/>
    <w:rsid w:val="003462D5"/>
    <w:rsid w:val="003474B8"/>
    <w:rsid w:val="003476BD"/>
    <w:rsid w:val="00350342"/>
    <w:rsid w:val="00350B32"/>
    <w:rsid w:val="0035119D"/>
    <w:rsid w:val="00352363"/>
    <w:rsid w:val="003545E7"/>
    <w:rsid w:val="003554E2"/>
    <w:rsid w:val="00355E3E"/>
    <w:rsid w:val="0035731D"/>
    <w:rsid w:val="00357F7D"/>
    <w:rsid w:val="00360837"/>
    <w:rsid w:val="00362595"/>
    <w:rsid w:val="00362B4B"/>
    <w:rsid w:val="00363417"/>
    <w:rsid w:val="00364310"/>
    <w:rsid w:val="00364F0F"/>
    <w:rsid w:val="00366B59"/>
    <w:rsid w:val="00375FEE"/>
    <w:rsid w:val="0037665D"/>
    <w:rsid w:val="00380523"/>
    <w:rsid w:val="003816D2"/>
    <w:rsid w:val="00382527"/>
    <w:rsid w:val="00382572"/>
    <w:rsid w:val="00383D67"/>
    <w:rsid w:val="00385E50"/>
    <w:rsid w:val="00387535"/>
    <w:rsid w:val="00387B51"/>
    <w:rsid w:val="00390F98"/>
    <w:rsid w:val="00391C6A"/>
    <w:rsid w:val="00393366"/>
    <w:rsid w:val="00394594"/>
    <w:rsid w:val="003947C2"/>
    <w:rsid w:val="00394DE0"/>
    <w:rsid w:val="00397CE7"/>
    <w:rsid w:val="003A0BA6"/>
    <w:rsid w:val="003A1644"/>
    <w:rsid w:val="003A414A"/>
    <w:rsid w:val="003A5D40"/>
    <w:rsid w:val="003A6062"/>
    <w:rsid w:val="003A639E"/>
    <w:rsid w:val="003A64D0"/>
    <w:rsid w:val="003B13A9"/>
    <w:rsid w:val="003B2EFC"/>
    <w:rsid w:val="003B3735"/>
    <w:rsid w:val="003B3C2C"/>
    <w:rsid w:val="003B4456"/>
    <w:rsid w:val="003C0ABC"/>
    <w:rsid w:val="003C0CC9"/>
    <w:rsid w:val="003C0F72"/>
    <w:rsid w:val="003C3FA6"/>
    <w:rsid w:val="003C4742"/>
    <w:rsid w:val="003C58CB"/>
    <w:rsid w:val="003C65EA"/>
    <w:rsid w:val="003C7BF8"/>
    <w:rsid w:val="003D120D"/>
    <w:rsid w:val="003D30DB"/>
    <w:rsid w:val="003D4E8D"/>
    <w:rsid w:val="003D6ED7"/>
    <w:rsid w:val="003D7D83"/>
    <w:rsid w:val="003E0D4D"/>
    <w:rsid w:val="003E12BD"/>
    <w:rsid w:val="003E2ACC"/>
    <w:rsid w:val="003E2EE9"/>
    <w:rsid w:val="003E3922"/>
    <w:rsid w:val="003E5A35"/>
    <w:rsid w:val="003F00A6"/>
    <w:rsid w:val="003F1A6C"/>
    <w:rsid w:val="003F28D8"/>
    <w:rsid w:val="003F3728"/>
    <w:rsid w:val="003F37D9"/>
    <w:rsid w:val="003F389F"/>
    <w:rsid w:val="003F5567"/>
    <w:rsid w:val="003F6075"/>
    <w:rsid w:val="003F672F"/>
    <w:rsid w:val="003F76C3"/>
    <w:rsid w:val="003F7F8E"/>
    <w:rsid w:val="0040044A"/>
    <w:rsid w:val="0040092E"/>
    <w:rsid w:val="004014A2"/>
    <w:rsid w:val="0040220C"/>
    <w:rsid w:val="00403270"/>
    <w:rsid w:val="00403381"/>
    <w:rsid w:val="00404E4E"/>
    <w:rsid w:val="00407979"/>
    <w:rsid w:val="00407E1B"/>
    <w:rsid w:val="004142D0"/>
    <w:rsid w:val="00414540"/>
    <w:rsid w:val="00414749"/>
    <w:rsid w:val="00416C53"/>
    <w:rsid w:val="00416ED3"/>
    <w:rsid w:val="00417650"/>
    <w:rsid w:val="0042099B"/>
    <w:rsid w:val="00420E92"/>
    <w:rsid w:val="0042137C"/>
    <w:rsid w:val="004218EA"/>
    <w:rsid w:val="0043169C"/>
    <w:rsid w:val="004347CB"/>
    <w:rsid w:val="00434B79"/>
    <w:rsid w:val="00434D5F"/>
    <w:rsid w:val="00435027"/>
    <w:rsid w:val="0043544E"/>
    <w:rsid w:val="00435AC1"/>
    <w:rsid w:val="00440936"/>
    <w:rsid w:val="00443416"/>
    <w:rsid w:val="00444524"/>
    <w:rsid w:val="00444DBC"/>
    <w:rsid w:val="00452ADF"/>
    <w:rsid w:val="00453328"/>
    <w:rsid w:val="0045379C"/>
    <w:rsid w:val="0045575B"/>
    <w:rsid w:val="00455799"/>
    <w:rsid w:val="00456051"/>
    <w:rsid w:val="00460C46"/>
    <w:rsid w:val="00461D9A"/>
    <w:rsid w:val="00463F61"/>
    <w:rsid w:val="00465222"/>
    <w:rsid w:val="00465FE5"/>
    <w:rsid w:val="00466188"/>
    <w:rsid w:val="00470B3D"/>
    <w:rsid w:val="00471F0C"/>
    <w:rsid w:val="00474D9F"/>
    <w:rsid w:val="00475920"/>
    <w:rsid w:val="00475AE1"/>
    <w:rsid w:val="00483300"/>
    <w:rsid w:val="00486F8F"/>
    <w:rsid w:val="00490127"/>
    <w:rsid w:val="00490A41"/>
    <w:rsid w:val="004913B0"/>
    <w:rsid w:val="00493735"/>
    <w:rsid w:val="0049735C"/>
    <w:rsid w:val="004A1927"/>
    <w:rsid w:val="004A215E"/>
    <w:rsid w:val="004A28A9"/>
    <w:rsid w:val="004A333F"/>
    <w:rsid w:val="004A35B2"/>
    <w:rsid w:val="004A60C8"/>
    <w:rsid w:val="004A6592"/>
    <w:rsid w:val="004B0131"/>
    <w:rsid w:val="004B3CD0"/>
    <w:rsid w:val="004B53FE"/>
    <w:rsid w:val="004B568E"/>
    <w:rsid w:val="004B6E06"/>
    <w:rsid w:val="004C6E69"/>
    <w:rsid w:val="004C7E11"/>
    <w:rsid w:val="004D05F9"/>
    <w:rsid w:val="004D20B9"/>
    <w:rsid w:val="004D3059"/>
    <w:rsid w:val="004D3F07"/>
    <w:rsid w:val="004D44D9"/>
    <w:rsid w:val="004D53B0"/>
    <w:rsid w:val="004D7277"/>
    <w:rsid w:val="004E04B6"/>
    <w:rsid w:val="004E362A"/>
    <w:rsid w:val="004E43E5"/>
    <w:rsid w:val="004E4C87"/>
    <w:rsid w:val="004E62F7"/>
    <w:rsid w:val="004E7554"/>
    <w:rsid w:val="004F0A4C"/>
    <w:rsid w:val="004F133E"/>
    <w:rsid w:val="004F215F"/>
    <w:rsid w:val="004F2A76"/>
    <w:rsid w:val="0050001C"/>
    <w:rsid w:val="005008CF"/>
    <w:rsid w:val="005030C5"/>
    <w:rsid w:val="00506141"/>
    <w:rsid w:val="00506653"/>
    <w:rsid w:val="005078FD"/>
    <w:rsid w:val="005119B7"/>
    <w:rsid w:val="00512972"/>
    <w:rsid w:val="00512977"/>
    <w:rsid w:val="00512E3A"/>
    <w:rsid w:val="00513958"/>
    <w:rsid w:val="00514151"/>
    <w:rsid w:val="005142BC"/>
    <w:rsid w:val="00514AEB"/>
    <w:rsid w:val="005157AD"/>
    <w:rsid w:val="005176A1"/>
    <w:rsid w:val="0052061A"/>
    <w:rsid w:val="00521DD6"/>
    <w:rsid w:val="00522B90"/>
    <w:rsid w:val="005236F8"/>
    <w:rsid w:val="005242AC"/>
    <w:rsid w:val="005245A5"/>
    <w:rsid w:val="00524F5D"/>
    <w:rsid w:val="0052545A"/>
    <w:rsid w:val="00525A8A"/>
    <w:rsid w:val="005307DE"/>
    <w:rsid w:val="00531CA4"/>
    <w:rsid w:val="0053301E"/>
    <w:rsid w:val="0053622A"/>
    <w:rsid w:val="005362C5"/>
    <w:rsid w:val="00536BA4"/>
    <w:rsid w:val="00543431"/>
    <w:rsid w:val="005462BE"/>
    <w:rsid w:val="00546CBC"/>
    <w:rsid w:val="00546D11"/>
    <w:rsid w:val="00546E54"/>
    <w:rsid w:val="00547642"/>
    <w:rsid w:val="00551282"/>
    <w:rsid w:val="0055374C"/>
    <w:rsid w:val="005541DF"/>
    <w:rsid w:val="005545D7"/>
    <w:rsid w:val="00554C13"/>
    <w:rsid w:val="005558E3"/>
    <w:rsid w:val="0056095B"/>
    <w:rsid w:val="0056204B"/>
    <w:rsid w:val="00563709"/>
    <w:rsid w:val="005639E6"/>
    <w:rsid w:val="00567AE0"/>
    <w:rsid w:val="0057359B"/>
    <w:rsid w:val="00575742"/>
    <w:rsid w:val="00577D35"/>
    <w:rsid w:val="005802FE"/>
    <w:rsid w:val="005804AA"/>
    <w:rsid w:val="005815E7"/>
    <w:rsid w:val="005822BC"/>
    <w:rsid w:val="00582A98"/>
    <w:rsid w:val="00583358"/>
    <w:rsid w:val="00583935"/>
    <w:rsid w:val="00583E93"/>
    <w:rsid w:val="00585B72"/>
    <w:rsid w:val="00586C2C"/>
    <w:rsid w:val="00586E99"/>
    <w:rsid w:val="00587EFD"/>
    <w:rsid w:val="00590395"/>
    <w:rsid w:val="00591BEA"/>
    <w:rsid w:val="00593203"/>
    <w:rsid w:val="00594809"/>
    <w:rsid w:val="005951D2"/>
    <w:rsid w:val="005956BE"/>
    <w:rsid w:val="005961EB"/>
    <w:rsid w:val="00596744"/>
    <w:rsid w:val="005A16DB"/>
    <w:rsid w:val="005A2A77"/>
    <w:rsid w:val="005A2D5E"/>
    <w:rsid w:val="005A3FB2"/>
    <w:rsid w:val="005A462B"/>
    <w:rsid w:val="005A629E"/>
    <w:rsid w:val="005A6617"/>
    <w:rsid w:val="005A75FF"/>
    <w:rsid w:val="005B043B"/>
    <w:rsid w:val="005B1A04"/>
    <w:rsid w:val="005B2855"/>
    <w:rsid w:val="005B386F"/>
    <w:rsid w:val="005B5E48"/>
    <w:rsid w:val="005B6CA7"/>
    <w:rsid w:val="005B7499"/>
    <w:rsid w:val="005C06BA"/>
    <w:rsid w:val="005D0311"/>
    <w:rsid w:val="005D0400"/>
    <w:rsid w:val="005D06A4"/>
    <w:rsid w:val="005D08A1"/>
    <w:rsid w:val="005D1D0C"/>
    <w:rsid w:val="005D29CF"/>
    <w:rsid w:val="005D45F1"/>
    <w:rsid w:val="005D4B8B"/>
    <w:rsid w:val="005D5A4E"/>
    <w:rsid w:val="005E3ABC"/>
    <w:rsid w:val="005E4010"/>
    <w:rsid w:val="005E5EC9"/>
    <w:rsid w:val="005E65D0"/>
    <w:rsid w:val="005E7AB2"/>
    <w:rsid w:val="005F0F5A"/>
    <w:rsid w:val="005F404C"/>
    <w:rsid w:val="00602D18"/>
    <w:rsid w:val="00607780"/>
    <w:rsid w:val="0061041A"/>
    <w:rsid w:val="006104E9"/>
    <w:rsid w:val="00611961"/>
    <w:rsid w:val="00613CE2"/>
    <w:rsid w:val="006156C4"/>
    <w:rsid w:val="00617A34"/>
    <w:rsid w:val="00620310"/>
    <w:rsid w:val="00622E80"/>
    <w:rsid w:val="00627A8F"/>
    <w:rsid w:val="00633A22"/>
    <w:rsid w:val="006358EC"/>
    <w:rsid w:val="006362DA"/>
    <w:rsid w:val="00636483"/>
    <w:rsid w:val="0063681B"/>
    <w:rsid w:val="0064248A"/>
    <w:rsid w:val="006441AF"/>
    <w:rsid w:val="00644DDB"/>
    <w:rsid w:val="00647621"/>
    <w:rsid w:val="00651992"/>
    <w:rsid w:val="00652616"/>
    <w:rsid w:val="00652AC4"/>
    <w:rsid w:val="00654463"/>
    <w:rsid w:val="00654A34"/>
    <w:rsid w:val="0065779A"/>
    <w:rsid w:val="006579AA"/>
    <w:rsid w:val="00663E7C"/>
    <w:rsid w:val="006651BB"/>
    <w:rsid w:val="006655E1"/>
    <w:rsid w:val="00665770"/>
    <w:rsid w:val="0066737A"/>
    <w:rsid w:val="0067197E"/>
    <w:rsid w:val="00672F3C"/>
    <w:rsid w:val="00674914"/>
    <w:rsid w:val="00681C67"/>
    <w:rsid w:val="006826AB"/>
    <w:rsid w:val="0068276F"/>
    <w:rsid w:val="00683A42"/>
    <w:rsid w:val="00683C65"/>
    <w:rsid w:val="00684A0B"/>
    <w:rsid w:val="0068528E"/>
    <w:rsid w:val="006852AE"/>
    <w:rsid w:val="006854ED"/>
    <w:rsid w:val="00694095"/>
    <w:rsid w:val="006A0AB7"/>
    <w:rsid w:val="006A2244"/>
    <w:rsid w:val="006A354C"/>
    <w:rsid w:val="006A36E8"/>
    <w:rsid w:val="006A476C"/>
    <w:rsid w:val="006A4B0A"/>
    <w:rsid w:val="006B1828"/>
    <w:rsid w:val="006B4428"/>
    <w:rsid w:val="006B5F3C"/>
    <w:rsid w:val="006B6EB3"/>
    <w:rsid w:val="006C15D0"/>
    <w:rsid w:val="006C1DA0"/>
    <w:rsid w:val="006C2434"/>
    <w:rsid w:val="006C2787"/>
    <w:rsid w:val="006C40CD"/>
    <w:rsid w:val="006C538E"/>
    <w:rsid w:val="006C64FD"/>
    <w:rsid w:val="006C7EA3"/>
    <w:rsid w:val="006D2E61"/>
    <w:rsid w:val="006D46E5"/>
    <w:rsid w:val="006D5300"/>
    <w:rsid w:val="006D5A61"/>
    <w:rsid w:val="006D5C7D"/>
    <w:rsid w:val="006E0A93"/>
    <w:rsid w:val="006E1A85"/>
    <w:rsid w:val="006E1EBE"/>
    <w:rsid w:val="006E659D"/>
    <w:rsid w:val="006E66D2"/>
    <w:rsid w:val="006E6EE7"/>
    <w:rsid w:val="006E7DBA"/>
    <w:rsid w:val="006F0B26"/>
    <w:rsid w:val="006F176D"/>
    <w:rsid w:val="006F1865"/>
    <w:rsid w:val="006F3541"/>
    <w:rsid w:val="006F46B9"/>
    <w:rsid w:val="006F47AC"/>
    <w:rsid w:val="006F6258"/>
    <w:rsid w:val="006F7458"/>
    <w:rsid w:val="006F763D"/>
    <w:rsid w:val="00700685"/>
    <w:rsid w:val="00700F1F"/>
    <w:rsid w:val="00701E1F"/>
    <w:rsid w:val="00706946"/>
    <w:rsid w:val="007106E5"/>
    <w:rsid w:val="00712500"/>
    <w:rsid w:val="00714E66"/>
    <w:rsid w:val="00715A5E"/>
    <w:rsid w:val="00716842"/>
    <w:rsid w:val="00717D65"/>
    <w:rsid w:val="00720864"/>
    <w:rsid w:val="00720C49"/>
    <w:rsid w:val="00723800"/>
    <w:rsid w:val="00723ACE"/>
    <w:rsid w:val="00727735"/>
    <w:rsid w:val="00731494"/>
    <w:rsid w:val="007320EB"/>
    <w:rsid w:val="00733676"/>
    <w:rsid w:val="00733C61"/>
    <w:rsid w:val="007368CA"/>
    <w:rsid w:val="00737D15"/>
    <w:rsid w:val="0074198D"/>
    <w:rsid w:val="007422CC"/>
    <w:rsid w:val="00743F0E"/>
    <w:rsid w:val="007476CA"/>
    <w:rsid w:val="00751FDE"/>
    <w:rsid w:val="00754F3D"/>
    <w:rsid w:val="0076103F"/>
    <w:rsid w:val="0076203B"/>
    <w:rsid w:val="00763C3D"/>
    <w:rsid w:val="007641D2"/>
    <w:rsid w:val="00766BD1"/>
    <w:rsid w:val="00770695"/>
    <w:rsid w:val="00771279"/>
    <w:rsid w:val="00772661"/>
    <w:rsid w:val="00772FF3"/>
    <w:rsid w:val="00773491"/>
    <w:rsid w:val="00773F3D"/>
    <w:rsid w:val="00774FB9"/>
    <w:rsid w:val="007807B9"/>
    <w:rsid w:val="0078170B"/>
    <w:rsid w:val="00781CF1"/>
    <w:rsid w:val="00784363"/>
    <w:rsid w:val="00785B12"/>
    <w:rsid w:val="00785FA5"/>
    <w:rsid w:val="00791D0A"/>
    <w:rsid w:val="00792CDD"/>
    <w:rsid w:val="00794AAC"/>
    <w:rsid w:val="00796EEB"/>
    <w:rsid w:val="00797437"/>
    <w:rsid w:val="007A0170"/>
    <w:rsid w:val="007A340C"/>
    <w:rsid w:val="007A4738"/>
    <w:rsid w:val="007A6EC6"/>
    <w:rsid w:val="007A7806"/>
    <w:rsid w:val="007B0B48"/>
    <w:rsid w:val="007B17CD"/>
    <w:rsid w:val="007B3168"/>
    <w:rsid w:val="007B3CFF"/>
    <w:rsid w:val="007B6288"/>
    <w:rsid w:val="007B655A"/>
    <w:rsid w:val="007B6C74"/>
    <w:rsid w:val="007B7237"/>
    <w:rsid w:val="007C008B"/>
    <w:rsid w:val="007C01C5"/>
    <w:rsid w:val="007C19FF"/>
    <w:rsid w:val="007C3B8E"/>
    <w:rsid w:val="007D1286"/>
    <w:rsid w:val="007D32E2"/>
    <w:rsid w:val="007D3530"/>
    <w:rsid w:val="007D386E"/>
    <w:rsid w:val="007D4FDD"/>
    <w:rsid w:val="007D77F9"/>
    <w:rsid w:val="007E39BE"/>
    <w:rsid w:val="007E5E65"/>
    <w:rsid w:val="007E7F6D"/>
    <w:rsid w:val="007F035F"/>
    <w:rsid w:val="007F131E"/>
    <w:rsid w:val="007F5E10"/>
    <w:rsid w:val="00801913"/>
    <w:rsid w:val="00801F00"/>
    <w:rsid w:val="00801F07"/>
    <w:rsid w:val="00802D26"/>
    <w:rsid w:val="00806EE7"/>
    <w:rsid w:val="0081015E"/>
    <w:rsid w:val="00813330"/>
    <w:rsid w:val="00814E98"/>
    <w:rsid w:val="00814F91"/>
    <w:rsid w:val="00815E5E"/>
    <w:rsid w:val="00815F27"/>
    <w:rsid w:val="008165F9"/>
    <w:rsid w:val="00816C67"/>
    <w:rsid w:val="0081715C"/>
    <w:rsid w:val="008177B1"/>
    <w:rsid w:val="00822D55"/>
    <w:rsid w:val="008242B1"/>
    <w:rsid w:val="0082714C"/>
    <w:rsid w:val="00831992"/>
    <w:rsid w:val="00832A46"/>
    <w:rsid w:val="00834C05"/>
    <w:rsid w:val="008435AD"/>
    <w:rsid w:val="00843F3D"/>
    <w:rsid w:val="008538C4"/>
    <w:rsid w:val="0085452F"/>
    <w:rsid w:val="00857206"/>
    <w:rsid w:val="00860A75"/>
    <w:rsid w:val="00862171"/>
    <w:rsid w:val="0086310D"/>
    <w:rsid w:val="00865EC7"/>
    <w:rsid w:val="00872636"/>
    <w:rsid w:val="00872D71"/>
    <w:rsid w:val="00873105"/>
    <w:rsid w:val="00873AB8"/>
    <w:rsid w:val="00875013"/>
    <w:rsid w:val="00876F5F"/>
    <w:rsid w:val="00877DD1"/>
    <w:rsid w:val="008831F0"/>
    <w:rsid w:val="00883B35"/>
    <w:rsid w:val="00883D8F"/>
    <w:rsid w:val="008840F4"/>
    <w:rsid w:val="0088419D"/>
    <w:rsid w:val="00885675"/>
    <w:rsid w:val="00885992"/>
    <w:rsid w:val="00885BC8"/>
    <w:rsid w:val="00886887"/>
    <w:rsid w:val="0088731D"/>
    <w:rsid w:val="00890E28"/>
    <w:rsid w:val="00890EDA"/>
    <w:rsid w:val="00891328"/>
    <w:rsid w:val="00891D90"/>
    <w:rsid w:val="00892E6D"/>
    <w:rsid w:val="0089306B"/>
    <w:rsid w:val="00893378"/>
    <w:rsid w:val="00894C74"/>
    <w:rsid w:val="00895BC8"/>
    <w:rsid w:val="00895C69"/>
    <w:rsid w:val="00896615"/>
    <w:rsid w:val="008966A9"/>
    <w:rsid w:val="00897EC9"/>
    <w:rsid w:val="008A0044"/>
    <w:rsid w:val="008A1362"/>
    <w:rsid w:val="008A1EC5"/>
    <w:rsid w:val="008A2E54"/>
    <w:rsid w:val="008A4B00"/>
    <w:rsid w:val="008A5633"/>
    <w:rsid w:val="008A580E"/>
    <w:rsid w:val="008A67CB"/>
    <w:rsid w:val="008A6829"/>
    <w:rsid w:val="008A685D"/>
    <w:rsid w:val="008B275F"/>
    <w:rsid w:val="008B3CBC"/>
    <w:rsid w:val="008B44FA"/>
    <w:rsid w:val="008B59DA"/>
    <w:rsid w:val="008B658F"/>
    <w:rsid w:val="008B697D"/>
    <w:rsid w:val="008B7029"/>
    <w:rsid w:val="008C0BAD"/>
    <w:rsid w:val="008C0CDC"/>
    <w:rsid w:val="008C2608"/>
    <w:rsid w:val="008C2E68"/>
    <w:rsid w:val="008C3AEA"/>
    <w:rsid w:val="008C3B5D"/>
    <w:rsid w:val="008C4B92"/>
    <w:rsid w:val="008C6CD7"/>
    <w:rsid w:val="008C6FCD"/>
    <w:rsid w:val="008C74D2"/>
    <w:rsid w:val="008C7A33"/>
    <w:rsid w:val="008D2544"/>
    <w:rsid w:val="008D3420"/>
    <w:rsid w:val="008D3A03"/>
    <w:rsid w:val="008D52E3"/>
    <w:rsid w:val="008D6A47"/>
    <w:rsid w:val="008D6C95"/>
    <w:rsid w:val="008E040B"/>
    <w:rsid w:val="008E251A"/>
    <w:rsid w:val="008E30C6"/>
    <w:rsid w:val="008E634A"/>
    <w:rsid w:val="008E6621"/>
    <w:rsid w:val="008E68D6"/>
    <w:rsid w:val="008E693B"/>
    <w:rsid w:val="008F1965"/>
    <w:rsid w:val="008F3B14"/>
    <w:rsid w:val="008F410A"/>
    <w:rsid w:val="008F5704"/>
    <w:rsid w:val="008F5F56"/>
    <w:rsid w:val="008F70BB"/>
    <w:rsid w:val="00900432"/>
    <w:rsid w:val="009010F1"/>
    <w:rsid w:val="00902134"/>
    <w:rsid w:val="00902713"/>
    <w:rsid w:val="00905FDC"/>
    <w:rsid w:val="009063E1"/>
    <w:rsid w:val="00907F14"/>
    <w:rsid w:val="0091048E"/>
    <w:rsid w:val="009118A4"/>
    <w:rsid w:val="00913723"/>
    <w:rsid w:val="00913786"/>
    <w:rsid w:val="00914F29"/>
    <w:rsid w:val="00915AAE"/>
    <w:rsid w:val="00915EBD"/>
    <w:rsid w:val="00916A7E"/>
    <w:rsid w:val="009172A3"/>
    <w:rsid w:val="009176C7"/>
    <w:rsid w:val="00922209"/>
    <w:rsid w:val="00922422"/>
    <w:rsid w:val="009244FF"/>
    <w:rsid w:val="00925765"/>
    <w:rsid w:val="00925DAC"/>
    <w:rsid w:val="00926110"/>
    <w:rsid w:val="00926CAC"/>
    <w:rsid w:val="009270D1"/>
    <w:rsid w:val="00933F68"/>
    <w:rsid w:val="0093488E"/>
    <w:rsid w:val="009357DA"/>
    <w:rsid w:val="0094383B"/>
    <w:rsid w:val="00943D30"/>
    <w:rsid w:val="00944318"/>
    <w:rsid w:val="00944718"/>
    <w:rsid w:val="00945018"/>
    <w:rsid w:val="009472A3"/>
    <w:rsid w:val="00947FAD"/>
    <w:rsid w:val="009504CB"/>
    <w:rsid w:val="00951396"/>
    <w:rsid w:val="00951F82"/>
    <w:rsid w:val="009548D9"/>
    <w:rsid w:val="009555BE"/>
    <w:rsid w:val="00955F55"/>
    <w:rsid w:val="009619E9"/>
    <w:rsid w:val="0096391D"/>
    <w:rsid w:val="009641A6"/>
    <w:rsid w:val="009656E0"/>
    <w:rsid w:val="009661D9"/>
    <w:rsid w:val="009670B7"/>
    <w:rsid w:val="00967C48"/>
    <w:rsid w:val="0097108D"/>
    <w:rsid w:val="00971119"/>
    <w:rsid w:val="0097118B"/>
    <w:rsid w:val="00971650"/>
    <w:rsid w:val="0097204D"/>
    <w:rsid w:val="00973563"/>
    <w:rsid w:val="00973C66"/>
    <w:rsid w:val="0097413F"/>
    <w:rsid w:val="00975861"/>
    <w:rsid w:val="009776B0"/>
    <w:rsid w:val="00980421"/>
    <w:rsid w:val="00990D68"/>
    <w:rsid w:val="00993C33"/>
    <w:rsid w:val="00993D55"/>
    <w:rsid w:val="009944A8"/>
    <w:rsid w:val="009978DB"/>
    <w:rsid w:val="00997D1A"/>
    <w:rsid w:val="009A208C"/>
    <w:rsid w:val="009A2EFF"/>
    <w:rsid w:val="009A3D6E"/>
    <w:rsid w:val="009A42BF"/>
    <w:rsid w:val="009A43F3"/>
    <w:rsid w:val="009A4F5D"/>
    <w:rsid w:val="009A5C8F"/>
    <w:rsid w:val="009A619C"/>
    <w:rsid w:val="009A7598"/>
    <w:rsid w:val="009B0FC8"/>
    <w:rsid w:val="009B42AF"/>
    <w:rsid w:val="009B4328"/>
    <w:rsid w:val="009B57E1"/>
    <w:rsid w:val="009B5878"/>
    <w:rsid w:val="009B5E37"/>
    <w:rsid w:val="009B6870"/>
    <w:rsid w:val="009B68D7"/>
    <w:rsid w:val="009B7992"/>
    <w:rsid w:val="009C719E"/>
    <w:rsid w:val="009D00B5"/>
    <w:rsid w:val="009D108F"/>
    <w:rsid w:val="009D356D"/>
    <w:rsid w:val="009D4218"/>
    <w:rsid w:val="009D4706"/>
    <w:rsid w:val="009D7D7B"/>
    <w:rsid w:val="009E0939"/>
    <w:rsid w:val="009E0C4B"/>
    <w:rsid w:val="009E2FA1"/>
    <w:rsid w:val="009E3259"/>
    <w:rsid w:val="009E4041"/>
    <w:rsid w:val="009E43E8"/>
    <w:rsid w:val="009E5F89"/>
    <w:rsid w:val="009E60F4"/>
    <w:rsid w:val="009E6F04"/>
    <w:rsid w:val="009E7435"/>
    <w:rsid w:val="009E781D"/>
    <w:rsid w:val="009F1527"/>
    <w:rsid w:val="009F1D35"/>
    <w:rsid w:val="009F5E7F"/>
    <w:rsid w:val="00A0273F"/>
    <w:rsid w:val="00A02ABB"/>
    <w:rsid w:val="00A1415A"/>
    <w:rsid w:val="00A17749"/>
    <w:rsid w:val="00A20412"/>
    <w:rsid w:val="00A20443"/>
    <w:rsid w:val="00A21907"/>
    <w:rsid w:val="00A247DF"/>
    <w:rsid w:val="00A24E2D"/>
    <w:rsid w:val="00A27308"/>
    <w:rsid w:val="00A3064C"/>
    <w:rsid w:val="00A309D7"/>
    <w:rsid w:val="00A31BF6"/>
    <w:rsid w:val="00A32C2D"/>
    <w:rsid w:val="00A338B1"/>
    <w:rsid w:val="00A354F0"/>
    <w:rsid w:val="00A35EE1"/>
    <w:rsid w:val="00A362F8"/>
    <w:rsid w:val="00A37833"/>
    <w:rsid w:val="00A4046C"/>
    <w:rsid w:val="00A405EE"/>
    <w:rsid w:val="00A41B06"/>
    <w:rsid w:val="00A454F7"/>
    <w:rsid w:val="00A45F9A"/>
    <w:rsid w:val="00A47755"/>
    <w:rsid w:val="00A50872"/>
    <w:rsid w:val="00A52052"/>
    <w:rsid w:val="00A528E3"/>
    <w:rsid w:val="00A53C61"/>
    <w:rsid w:val="00A567A2"/>
    <w:rsid w:val="00A57D5D"/>
    <w:rsid w:val="00A600D5"/>
    <w:rsid w:val="00A61A04"/>
    <w:rsid w:val="00A64315"/>
    <w:rsid w:val="00A64C9F"/>
    <w:rsid w:val="00A65CC3"/>
    <w:rsid w:val="00A65F30"/>
    <w:rsid w:val="00A72772"/>
    <w:rsid w:val="00A83731"/>
    <w:rsid w:val="00A83868"/>
    <w:rsid w:val="00A847B8"/>
    <w:rsid w:val="00A86EE9"/>
    <w:rsid w:val="00A87964"/>
    <w:rsid w:val="00A87E2A"/>
    <w:rsid w:val="00A87FFC"/>
    <w:rsid w:val="00A90821"/>
    <w:rsid w:val="00A9272C"/>
    <w:rsid w:val="00A92D4C"/>
    <w:rsid w:val="00A95779"/>
    <w:rsid w:val="00A962F1"/>
    <w:rsid w:val="00AA1BE9"/>
    <w:rsid w:val="00AA57E5"/>
    <w:rsid w:val="00AA5E52"/>
    <w:rsid w:val="00AA6CAC"/>
    <w:rsid w:val="00AB0330"/>
    <w:rsid w:val="00AB1D3C"/>
    <w:rsid w:val="00AB36B8"/>
    <w:rsid w:val="00AB3A19"/>
    <w:rsid w:val="00AB3AAF"/>
    <w:rsid w:val="00AB4880"/>
    <w:rsid w:val="00AB579F"/>
    <w:rsid w:val="00AC04B8"/>
    <w:rsid w:val="00AC09ED"/>
    <w:rsid w:val="00AC5A50"/>
    <w:rsid w:val="00AD093F"/>
    <w:rsid w:val="00AD1392"/>
    <w:rsid w:val="00AD2028"/>
    <w:rsid w:val="00AD20D3"/>
    <w:rsid w:val="00AD2968"/>
    <w:rsid w:val="00AD2DD7"/>
    <w:rsid w:val="00AD2E21"/>
    <w:rsid w:val="00AD5086"/>
    <w:rsid w:val="00AD5C75"/>
    <w:rsid w:val="00AD6952"/>
    <w:rsid w:val="00AD7E95"/>
    <w:rsid w:val="00AE0906"/>
    <w:rsid w:val="00AE2E47"/>
    <w:rsid w:val="00AE3909"/>
    <w:rsid w:val="00AE4114"/>
    <w:rsid w:val="00AE6A53"/>
    <w:rsid w:val="00AF01CE"/>
    <w:rsid w:val="00AF092F"/>
    <w:rsid w:val="00AF0A1D"/>
    <w:rsid w:val="00AF0CED"/>
    <w:rsid w:val="00AF1229"/>
    <w:rsid w:val="00AF1E77"/>
    <w:rsid w:val="00AF2E31"/>
    <w:rsid w:val="00AF5F67"/>
    <w:rsid w:val="00AF6E28"/>
    <w:rsid w:val="00AF720A"/>
    <w:rsid w:val="00B024DA"/>
    <w:rsid w:val="00B02761"/>
    <w:rsid w:val="00B02AB4"/>
    <w:rsid w:val="00B039C7"/>
    <w:rsid w:val="00B03A30"/>
    <w:rsid w:val="00B04A54"/>
    <w:rsid w:val="00B05588"/>
    <w:rsid w:val="00B0753E"/>
    <w:rsid w:val="00B135F2"/>
    <w:rsid w:val="00B14514"/>
    <w:rsid w:val="00B15CCA"/>
    <w:rsid w:val="00B21E8F"/>
    <w:rsid w:val="00B258B6"/>
    <w:rsid w:val="00B26431"/>
    <w:rsid w:val="00B26A3F"/>
    <w:rsid w:val="00B313A7"/>
    <w:rsid w:val="00B31BCE"/>
    <w:rsid w:val="00B3556D"/>
    <w:rsid w:val="00B408A5"/>
    <w:rsid w:val="00B40A3F"/>
    <w:rsid w:val="00B40BFB"/>
    <w:rsid w:val="00B42966"/>
    <w:rsid w:val="00B44598"/>
    <w:rsid w:val="00B44A14"/>
    <w:rsid w:val="00B4623B"/>
    <w:rsid w:val="00B46754"/>
    <w:rsid w:val="00B50BFF"/>
    <w:rsid w:val="00B56525"/>
    <w:rsid w:val="00B57DA5"/>
    <w:rsid w:val="00B608DF"/>
    <w:rsid w:val="00B633EC"/>
    <w:rsid w:val="00B650E4"/>
    <w:rsid w:val="00B657CD"/>
    <w:rsid w:val="00B66E23"/>
    <w:rsid w:val="00B72674"/>
    <w:rsid w:val="00B72A9D"/>
    <w:rsid w:val="00B737B9"/>
    <w:rsid w:val="00B77D7E"/>
    <w:rsid w:val="00B811CC"/>
    <w:rsid w:val="00B8167D"/>
    <w:rsid w:val="00B82452"/>
    <w:rsid w:val="00B83093"/>
    <w:rsid w:val="00B866EF"/>
    <w:rsid w:val="00B87109"/>
    <w:rsid w:val="00B919E6"/>
    <w:rsid w:val="00B91B47"/>
    <w:rsid w:val="00B91E18"/>
    <w:rsid w:val="00B92E52"/>
    <w:rsid w:val="00B92FDE"/>
    <w:rsid w:val="00B94A9A"/>
    <w:rsid w:val="00B978FF"/>
    <w:rsid w:val="00BA0F70"/>
    <w:rsid w:val="00BA151E"/>
    <w:rsid w:val="00BA3D3E"/>
    <w:rsid w:val="00BA50E3"/>
    <w:rsid w:val="00BA5A6A"/>
    <w:rsid w:val="00BB1C74"/>
    <w:rsid w:val="00BB1F33"/>
    <w:rsid w:val="00BB389C"/>
    <w:rsid w:val="00BB3BB0"/>
    <w:rsid w:val="00BB4CE3"/>
    <w:rsid w:val="00BB64C1"/>
    <w:rsid w:val="00BC1469"/>
    <w:rsid w:val="00BC1B2D"/>
    <w:rsid w:val="00BC27C7"/>
    <w:rsid w:val="00BC3448"/>
    <w:rsid w:val="00BC46E0"/>
    <w:rsid w:val="00BC68B2"/>
    <w:rsid w:val="00BC6AE5"/>
    <w:rsid w:val="00BC6CBD"/>
    <w:rsid w:val="00BC7403"/>
    <w:rsid w:val="00BC7BC0"/>
    <w:rsid w:val="00BD0F04"/>
    <w:rsid w:val="00BD2B43"/>
    <w:rsid w:val="00BD3A87"/>
    <w:rsid w:val="00BD48B4"/>
    <w:rsid w:val="00BE150A"/>
    <w:rsid w:val="00BE1F2C"/>
    <w:rsid w:val="00BE4FF7"/>
    <w:rsid w:val="00BE7EF8"/>
    <w:rsid w:val="00BF0D6B"/>
    <w:rsid w:val="00BF1E18"/>
    <w:rsid w:val="00BF24D2"/>
    <w:rsid w:val="00BF47FD"/>
    <w:rsid w:val="00BF63BF"/>
    <w:rsid w:val="00BF6730"/>
    <w:rsid w:val="00BF7198"/>
    <w:rsid w:val="00C01D45"/>
    <w:rsid w:val="00C029A6"/>
    <w:rsid w:val="00C050B4"/>
    <w:rsid w:val="00C07BE0"/>
    <w:rsid w:val="00C10A23"/>
    <w:rsid w:val="00C11607"/>
    <w:rsid w:val="00C123DA"/>
    <w:rsid w:val="00C141F6"/>
    <w:rsid w:val="00C14D98"/>
    <w:rsid w:val="00C14DDC"/>
    <w:rsid w:val="00C15F4B"/>
    <w:rsid w:val="00C20BF5"/>
    <w:rsid w:val="00C2168B"/>
    <w:rsid w:val="00C21EBA"/>
    <w:rsid w:val="00C23C87"/>
    <w:rsid w:val="00C30EEB"/>
    <w:rsid w:val="00C31CE5"/>
    <w:rsid w:val="00C36471"/>
    <w:rsid w:val="00C406DE"/>
    <w:rsid w:val="00C430BF"/>
    <w:rsid w:val="00C44A28"/>
    <w:rsid w:val="00C451A3"/>
    <w:rsid w:val="00C460C4"/>
    <w:rsid w:val="00C46D1E"/>
    <w:rsid w:val="00C46E33"/>
    <w:rsid w:val="00C4789E"/>
    <w:rsid w:val="00C50992"/>
    <w:rsid w:val="00C513F8"/>
    <w:rsid w:val="00C52190"/>
    <w:rsid w:val="00C528EC"/>
    <w:rsid w:val="00C53C9F"/>
    <w:rsid w:val="00C542EE"/>
    <w:rsid w:val="00C5531E"/>
    <w:rsid w:val="00C55376"/>
    <w:rsid w:val="00C5544C"/>
    <w:rsid w:val="00C57631"/>
    <w:rsid w:val="00C57D3F"/>
    <w:rsid w:val="00C60830"/>
    <w:rsid w:val="00C60CED"/>
    <w:rsid w:val="00C61198"/>
    <w:rsid w:val="00C625F0"/>
    <w:rsid w:val="00C64D9C"/>
    <w:rsid w:val="00C64E9D"/>
    <w:rsid w:val="00C64EBD"/>
    <w:rsid w:val="00C65A9C"/>
    <w:rsid w:val="00C66F60"/>
    <w:rsid w:val="00C66F93"/>
    <w:rsid w:val="00C677CD"/>
    <w:rsid w:val="00C71814"/>
    <w:rsid w:val="00C726F8"/>
    <w:rsid w:val="00C72D8E"/>
    <w:rsid w:val="00C77E6D"/>
    <w:rsid w:val="00C77EE5"/>
    <w:rsid w:val="00C80F60"/>
    <w:rsid w:val="00C8121D"/>
    <w:rsid w:val="00C815BD"/>
    <w:rsid w:val="00C81CAB"/>
    <w:rsid w:val="00C81EA3"/>
    <w:rsid w:val="00C82303"/>
    <w:rsid w:val="00C838BF"/>
    <w:rsid w:val="00C854F3"/>
    <w:rsid w:val="00C85AAF"/>
    <w:rsid w:val="00C86385"/>
    <w:rsid w:val="00C86DF6"/>
    <w:rsid w:val="00C8766F"/>
    <w:rsid w:val="00C879F8"/>
    <w:rsid w:val="00C9064A"/>
    <w:rsid w:val="00C91224"/>
    <w:rsid w:val="00C92FF6"/>
    <w:rsid w:val="00C943EC"/>
    <w:rsid w:val="00C94E0D"/>
    <w:rsid w:val="00C965FF"/>
    <w:rsid w:val="00C96B21"/>
    <w:rsid w:val="00C97135"/>
    <w:rsid w:val="00CA0039"/>
    <w:rsid w:val="00CA0632"/>
    <w:rsid w:val="00CA06E3"/>
    <w:rsid w:val="00CA0CD5"/>
    <w:rsid w:val="00CA2E3F"/>
    <w:rsid w:val="00CA443B"/>
    <w:rsid w:val="00CA68BF"/>
    <w:rsid w:val="00CA70EB"/>
    <w:rsid w:val="00CB0C05"/>
    <w:rsid w:val="00CB0C41"/>
    <w:rsid w:val="00CB1537"/>
    <w:rsid w:val="00CB3AB3"/>
    <w:rsid w:val="00CB5B07"/>
    <w:rsid w:val="00CC2392"/>
    <w:rsid w:val="00CC32EA"/>
    <w:rsid w:val="00CC49AB"/>
    <w:rsid w:val="00CC5A9C"/>
    <w:rsid w:val="00CC7C1E"/>
    <w:rsid w:val="00CD02D7"/>
    <w:rsid w:val="00CD0E74"/>
    <w:rsid w:val="00CD1797"/>
    <w:rsid w:val="00CD39A0"/>
    <w:rsid w:val="00CD7AA5"/>
    <w:rsid w:val="00CE2CDE"/>
    <w:rsid w:val="00CE3EC3"/>
    <w:rsid w:val="00CE4159"/>
    <w:rsid w:val="00CE6363"/>
    <w:rsid w:val="00CE670A"/>
    <w:rsid w:val="00CE7107"/>
    <w:rsid w:val="00CE72B3"/>
    <w:rsid w:val="00CF1597"/>
    <w:rsid w:val="00CF2B5A"/>
    <w:rsid w:val="00CF423B"/>
    <w:rsid w:val="00CF42DA"/>
    <w:rsid w:val="00CF6FD1"/>
    <w:rsid w:val="00CF7B94"/>
    <w:rsid w:val="00CF7FF2"/>
    <w:rsid w:val="00D0303B"/>
    <w:rsid w:val="00D0377B"/>
    <w:rsid w:val="00D046D9"/>
    <w:rsid w:val="00D04C57"/>
    <w:rsid w:val="00D05E98"/>
    <w:rsid w:val="00D114C6"/>
    <w:rsid w:val="00D12668"/>
    <w:rsid w:val="00D127EB"/>
    <w:rsid w:val="00D1503D"/>
    <w:rsid w:val="00D1648F"/>
    <w:rsid w:val="00D17328"/>
    <w:rsid w:val="00D17916"/>
    <w:rsid w:val="00D17AD5"/>
    <w:rsid w:val="00D17D79"/>
    <w:rsid w:val="00D230CD"/>
    <w:rsid w:val="00D23E62"/>
    <w:rsid w:val="00D27823"/>
    <w:rsid w:val="00D27B18"/>
    <w:rsid w:val="00D27D8F"/>
    <w:rsid w:val="00D30CA4"/>
    <w:rsid w:val="00D3110A"/>
    <w:rsid w:val="00D31DD9"/>
    <w:rsid w:val="00D32DF8"/>
    <w:rsid w:val="00D32F6E"/>
    <w:rsid w:val="00D33564"/>
    <w:rsid w:val="00D361C6"/>
    <w:rsid w:val="00D3681B"/>
    <w:rsid w:val="00D371C5"/>
    <w:rsid w:val="00D37296"/>
    <w:rsid w:val="00D374A9"/>
    <w:rsid w:val="00D37FC6"/>
    <w:rsid w:val="00D43B86"/>
    <w:rsid w:val="00D43F5D"/>
    <w:rsid w:val="00D47D96"/>
    <w:rsid w:val="00D50A90"/>
    <w:rsid w:val="00D50D91"/>
    <w:rsid w:val="00D5168C"/>
    <w:rsid w:val="00D53950"/>
    <w:rsid w:val="00D571E0"/>
    <w:rsid w:val="00D6155B"/>
    <w:rsid w:val="00D615DE"/>
    <w:rsid w:val="00D617D1"/>
    <w:rsid w:val="00D651A1"/>
    <w:rsid w:val="00D659DC"/>
    <w:rsid w:val="00D65C75"/>
    <w:rsid w:val="00D67750"/>
    <w:rsid w:val="00D67940"/>
    <w:rsid w:val="00D67D29"/>
    <w:rsid w:val="00D702C8"/>
    <w:rsid w:val="00D70735"/>
    <w:rsid w:val="00D70CA8"/>
    <w:rsid w:val="00D71CED"/>
    <w:rsid w:val="00D75967"/>
    <w:rsid w:val="00D80BE2"/>
    <w:rsid w:val="00D81138"/>
    <w:rsid w:val="00D8166F"/>
    <w:rsid w:val="00D81B2F"/>
    <w:rsid w:val="00D81F5A"/>
    <w:rsid w:val="00D82121"/>
    <w:rsid w:val="00D835DF"/>
    <w:rsid w:val="00D83E95"/>
    <w:rsid w:val="00D84257"/>
    <w:rsid w:val="00D84302"/>
    <w:rsid w:val="00D84817"/>
    <w:rsid w:val="00D8571A"/>
    <w:rsid w:val="00D86436"/>
    <w:rsid w:val="00D87514"/>
    <w:rsid w:val="00D90B00"/>
    <w:rsid w:val="00D9197D"/>
    <w:rsid w:val="00D91AA7"/>
    <w:rsid w:val="00D930C7"/>
    <w:rsid w:val="00D932B2"/>
    <w:rsid w:val="00D9441E"/>
    <w:rsid w:val="00D94666"/>
    <w:rsid w:val="00D94958"/>
    <w:rsid w:val="00D94A33"/>
    <w:rsid w:val="00D963AE"/>
    <w:rsid w:val="00D965C6"/>
    <w:rsid w:val="00DA125F"/>
    <w:rsid w:val="00DA1B2E"/>
    <w:rsid w:val="00DA2BE7"/>
    <w:rsid w:val="00DA2D2F"/>
    <w:rsid w:val="00DA4133"/>
    <w:rsid w:val="00DA50FB"/>
    <w:rsid w:val="00DA5A41"/>
    <w:rsid w:val="00DA5DDF"/>
    <w:rsid w:val="00DA6BCA"/>
    <w:rsid w:val="00DB0CDD"/>
    <w:rsid w:val="00DB70E3"/>
    <w:rsid w:val="00DB799D"/>
    <w:rsid w:val="00DC0944"/>
    <w:rsid w:val="00DC1469"/>
    <w:rsid w:val="00DC1A78"/>
    <w:rsid w:val="00DC262F"/>
    <w:rsid w:val="00DC3A49"/>
    <w:rsid w:val="00DD14A3"/>
    <w:rsid w:val="00DD3A79"/>
    <w:rsid w:val="00DD52A1"/>
    <w:rsid w:val="00DD5B18"/>
    <w:rsid w:val="00DD5EC4"/>
    <w:rsid w:val="00DD62B4"/>
    <w:rsid w:val="00DD6B10"/>
    <w:rsid w:val="00DE4E45"/>
    <w:rsid w:val="00DE612D"/>
    <w:rsid w:val="00DE6EF6"/>
    <w:rsid w:val="00DE7AD1"/>
    <w:rsid w:val="00DF050D"/>
    <w:rsid w:val="00DF3A43"/>
    <w:rsid w:val="00DF4A71"/>
    <w:rsid w:val="00DF5294"/>
    <w:rsid w:val="00DF72D2"/>
    <w:rsid w:val="00DF7E59"/>
    <w:rsid w:val="00E01235"/>
    <w:rsid w:val="00E0148B"/>
    <w:rsid w:val="00E014D3"/>
    <w:rsid w:val="00E01CBB"/>
    <w:rsid w:val="00E02C82"/>
    <w:rsid w:val="00E0357D"/>
    <w:rsid w:val="00E0359B"/>
    <w:rsid w:val="00E05FDA"/>
    <w:rsid w:val="00E11A42"/>
    <w:rsid w:val="00E1273E"/>
    <w:rsid w:val="00E130AB"/>
    <w:rsid w:val="00E13C9D"/>
    <w:rsid w:val="00E16AF5"/>
    <w:rsid w:val="00E17DB2"/>
    <w:rsid w:val="00E20566"/>
    <w:rsid w:val="00E209CA"/>
    <w:rsid w:val="00E20B16"/>
    <w:rsid w:val="00E219E0"/>
    <w:rsid w:val="00E22286"/>
    <w:rsid w:val="00E22E30"/>
    <w:rsid w:val="00E248D6"/>
    <w:rsid w:val="00E25C0A"/>
    <w:rsid w:val="00E27212"/>
    <w:rsid w:val="00E40435"/>
    <w:rsid w:val="00E43D47"/>
    <w:rsid w:val="00E447D2"/>
    <w:rsid w:val="00E4573A"/>
    <w:rsid w:val="00E46275"/>
    <w:rsid w:val="00E47788"/>
    <w:rsid w:val="00E51F64"/>
    <w:rsid w:val="00E524D4"/>
    <w:rsid w:val="00E541D8"/>
    <w:rsid w:val="00E572DB"/>
    <w:rsid w:val="00E613F4"/>
    <w:rsid w:val="00E619D0"/>
    <w:rsid w:val="00E61E0C"/>
    <w:rsid w:val="00E62DE4"/>
    <w:rsid w:val="00E63E15"/>
    <w:rsid w:val="00E65241"/>
    <w:rsid w:val="00E701F5"/>
    <w:rsid w:val="00E70675"/>
    <w:rsid w:val="00E70997"/>
    <w:rsid w:val="00E71768"/>
    <w:rsid w:val="00E71F2C"/>
    <w:rsid w:val="00E7300E"/>
    <w:rsid w:val="00E779D1"/>
    <w:rsid w:val="00E80F46"/>
    <w:rsid w:val="00E852AD"/>
    <w:rsid w:val="00E85933"/>
    <w:rsid w:val="00E86518"/>
    <w:rsid w:val="00E87178"/>
    <w:rsid w:val="00E91B9F"/>
    <w:rsid w:val="00E93119"/>
    <w:rsid w:val="00E948B0"/>
    <w:rsid w:val="00E94A1A"/>
    <w:rsid w:val="00E9626D"/>
    <w:rsid w:val="00EA20D3"/>
    <w:rsid w:val="00EA2BF3"/>
    <w:rsid w:val="00EA31CB"/>
    <w:rsid w:val="00EA34C5"/>
    <w:rsid w:val="00EA4A6F"/>
    <w:rsid w:val="00EA7A7E"/>
    <w:rsid w:val="00EB082D"/>
    <w:rsid w:val="00EB1BC0"/>
    <w:rsid w:val="00EB274D"/>
    <w:rsid w:val="00EB2C19"/>
    <w:rsid w:val="00EB4648"/>
    <w:rsid w:val="00EB4A2C"/>
    <w:rsid w:val="00EC057B"/>
    <w:rsid w:val="00EC1C0A"/>
    <w:rsid w:val="00EC2899"/>
    <w:rsid w:val="00EC2CC3"/>
    <w:rsid w:val="00EC394C"/>
    <w:rsid w:val="00EC3ABC"/>
    <w:rsid w:val="00EC760A"/>
    <w:rsid w:val="00ED12F6"/>
    <w:rsid w:val="00ED24E0"/>
    <w:rsid w:val="00ED437D"/>
    <w:rsid w:val="00ED49C3"/>
    <w:rsid w:val="00ED578F"/>
    <w:rsid w:val="00ED5E18"/>
    <w:rsid w:val="00ED659F"/>
    <w:rsid w:val="00EE02FA"/>
    <w:rsid w:val="00EE2F2E"/>
    <w:rsid w:val="00EE3CFA"/>
    <w:rsid w:val="00EE5A36"/>
    <w:rsid w:val="00EE5F54"/>
    <w:rsid w:val="00EE6A07"/>
    <w:rsid w:val="00EF1915"/>
    <w:rsid w:val="00EF4174"/>
    <w:rsid w:val="00EF5178"/>
    <w:rsid w:val="00EF6271"/>
    <w:rsid w:val="00EF7B42"/>
    <w:rsid w:val="00EF7C1E"/>
    <w:rsid w:val="00F0018A"/>
    <w:rsid w:val="00F00AF4"/>
    <w:rsid w:val="00F044E8"/>
    <w:rsid w:val="00F04902"/>
    <w:rsid w:val="00F04B21"/>
    <w:rsid w:val="00F058B9"/>
    <w:rsid w:val="00F07C84"/>
    <w:rsid w:val="00F109D1"/>
    <w:rsid w:val="00F10E38"/>
    <w:rsid w:val="00F11085"/>
    <w:rsid w:val="00F11378"/>
    <w:rsid w:val="00F12414"/>
    <w:rsid w:val="00F142F3"/>
    <w:rsid w:val="00F154FE"/>
    <w:rsid w:val="00F15970"/>
    <w:rsid w:val="00F162F8"/>
    <w:rsid w:val="00F205A7"/>
    <w:rsid w:val="00F221E7"/>
    <w:rsid w:val="00F25734"/>
    <w:rsid w:val="00F26572"/>
    <w:rsid w:val="00F26F76"/>
    <w:rsid w:val="00F3041E"/>
    <w:rsid w:val="00F34629"/>
    <w:rsid w:val="00F36A87"/>
    <w:rsid w:val="00F36FD5"/>
    <w:rsid w:val="00F4234F"/>
    <w:rsid w:val="00F42BAB"/>
    <w:rsid w:val="00F43EAD"/>
    <w:rsid w:val="00F463A6"/>
    <w:rsid w:val="00F46B13"/>
    <w:rsid w:val="00F52E53"/>
    <w:rsid w:val="00F54719"/>
    <w:rsid w:val="00F55122"/>
    <w:rsid w:val="00F5645C"/>
    <w:rsid w:val="00F56A8E"/>
    <w:rsid w:val="00F57F73"/>
    <w:rsid w:val="00F608ED"/>
    <w:rsid w:val="00F64E0A"/>
    <w:rsid w:val="00F65AF6"/>
    <w:rsid w:val="00F6607E"/>
    <w:rsid w:val="00F66460"/>
    <w:rsid w:val="00F70341"/>
    <w:rsid w:val="00F70C51"/>
    <w:rsid w:val="00F7375D"/>
    <w:rsid w:val="00F74217"/>
    <w:rsid w:val="00F75021"/>
    <w:rsid w:val="00F77922"/>
    <w:rsid w:val="00F80F33"/>
    <w:rsid w:val="00F8207B"/>
    <w:rsid w:val="00F822FE"/>
    <w:rsid w:val="00F82E33"/>
    <w:rsid w:val="00F841F9"/>
    <w:rsid w:val="00F849B9"/>
    <w:rsid w:val="00F91D9B"/>
    <w:rsid w:val="00F9212B"/>
    <w:rsid w:val="00F96765"/>
    <w:rsid w:val="00F974A2"/>
    <w:rsid w:val="00F97816"/>
    <w:rsid w:val="00F97B2B"/>
    <w:rsid w:val="00FA164C"/>
    <w:rsid w:val="00FA18EB"/>
    <w:rsid w:val="00FA1990"/>
    <w:rsid w:val="00FA33F1"/>
    <w:rsid w:val="00FA38C8"/>
    <w:rsid w:val="00FA5041"/>
    <w:rsid w:val="00FA5276"/>
    <w:rsid w:val="00FB20D4"/>
    <w:rsid w:val="00FB5B79"/>
    <w:rsid w:val="00FB73D4"/>
    <w:rsid w:val="00FB79DF"/>
    <w:rsid w:val="00FC130B"/>
    <w:rsid w:val="00FC1D77"/>
    <w:rsid w:val="00FC2F7A"/>
    <w:rsid w:val="00FC3757"/>
    <w:rsid w:val="00FC4D20"/>
    <w:rsid w:val="00FC5038"/>
    <w:rsid w:val="00FC5505"/>
    <w:rsid w:val="00FC5D14"/>
    <w:rsid w:val="00FC6376"/>
    <w:rsid w:val="00FD0D36"/>
    <w:rsid w:val="00FD0E08"/>
    <w:rsid w:val="00FD0FCA"/>
    <w:rsid w:val="00FD75DE"/>
    <w:rsid w:val="00FE0002"/>
    <w:rsid w:val="00FE07F3"/>
    <w:rsid w:val="00FE17BF"/>
    <w:rsid w:val="00FE2769"/>
    <w:rsid w:val="00FE5203"/>
    <w:rsid w:val="00FE6628"/>
    <w:rsid w:val="00FE66ED"/>
    <w:rsid w:val="00FE76E1"/>
    <w:rsid w:val="00FF0D36"/>
    <w:rsid w:val="00FF0F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0BF4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B2"/>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DB2"/>
    <w:pPr>
      <w:spacing w:after="160" w:line="259" w:lineRule="auto"/>
    </w:pPr>
    <w:rPr>
      <w:sz w:val="22"/>
      <w:szCs w:val="22"/>
      <w:lang w:eastAsia="en-US"/>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t>
        <a:bodyPr/>
        <a:lstStyle/>
        <a:p>
          <a:endParaRPr lang="en-GB"/>
        </a:p>
      </dgm:t>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t>
        <a:bodyPr/>
        <a:lstStyle/>
        <a:p>
          <a:endParaRPr lang="en-GB"/>
        </a:p>
      </dgm:t>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t>
        <a:bodyPr/>
        <a:lstStyle/>
        <a:p>
          <a:endParaRPr lang="en-GB"/>
        </a:p>
      </dgm:t>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t>
        <a:bodyPr/>
        <a:lstStyle/>
        <a:p>
          <a:endParaRPr lang="en-GB"/>
        </a:p>
      </dgm:t>
    </dgm:pt>
  </dgm:ptLst>
  <dgm:cxnLst>
    <dgm:cxn modelId="{95677C81-F721-41DE-B0F9-498F616EC11E}" srcId="{CB7FE235-B59D-4D20-89F3-8A95C27B4D9F}" destId="{F72E6844-EA85-4ADB-8AE5-7D48B69B8AD9}" srcOrd="3" destOrd="0" parTransId="{25C3478C-892D-457E-9455-6911D02A167B}" sibTransId="{7EB2C557-C6A0-42B8-8BB6-954EB9A41119}"/>
    <dgm:cxn modelId="{69EB7768-6B3D-4701-9F45-8FF298B758E0}" type="presOf" srcId="{2C096509-6A34-4FE5-B163-810957772B85}" destId="{98E158BD-4ED9-4C52-8E91-D3A1D0AD6381}"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CA902BC3-8003-4C54-848C-9EDBAFA4EE8A}" type="presOf" srcId="{CB7FE235-B59D-4D20-89F3-8A95C27B4D9F}" destId="{84796A7E-FC5F-4AF9-8640-1B2B848792A5}"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7F08DC9E-8AB5-4F3B-8457-088970442516}" srcId="{CB7FE235-B59D-4D20-89F3-8A95C27B4D9F}" destId="{80B83DE8-BD52-4D8D-BE74-FB629842D1B3}" srcOrd="2" destOrd="0" parTransId="{5CBD381E-23B9-4AF1-B05F-294F9ADD0540}" sibTransId="{01D2CABE-5B83-41FA-B602-88FCC91DA662}"/>
    <dgm:cxn modelId="{FCCA5304-48CE-491B-9AA9-3A8752919D90}" type="presOf" srcId="{80B83DE8-BD52-4D8D-BE74-FB629842D1B3}" destId="{BF78A061-0E29-4DAD-9E99-510FFCFA0874}" srcOrd="0" destOrd="0" presId="urn:diagrams.loki3.com/VaryingWidthList+Icon"/>
    <dgm:cxn modelId="{4ED07BCD-E494-4947-9193-DC6FF7A8F887}" type="presOf" srcId="{F72E6844-EA85-4ADB-8AE5-7D48B69B8AD9}" destId="{C4DAC81A-360E-4D77-AFB5-C90930B93770}" srcOrd="0" destOrd="0" presId="urn:diagrams.loki3.com/VaryingWidthList+Icon"/>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lvl="0" algn="ctr" defTabSz="1066800">
            <a:lnSpc>
              <a:spcPct val="90000"/>
            </a:lnSpc>
            <a:spcBef>
              <a:spcPct val="0"/>
            </a:spcBef>
            <a:spcAft>
              <a:spcPct val="35000"/>
            </a:spcAft>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17B75-6CC2-451D-BD66-49E7984C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McNeill</dc:creator>
  <cp:lastModifiedBy>McLean El (Elaine)</cp:lastModifiedBy>
  <cp:revision>3</cp:revision>
  <cp:lastPrinted>2018-04-20T10:46:00Z</cp:lastPrinted>
  <dcterms:created xsi:type="dcterms:W3CDTF">2018-04-30T14:12:00Z</dcterms:created>
  <dcterms:modified xsi:type="dcterms:W3CDTF">2018-04-30T14:14:00Z</dcterms:modified>
</cp:coreProperties>
</file>